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4370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617220" cy="61722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43" w:after="0"/>
        <w:ind w:left="2839" w:right="2885" w:hanging="0"/>
        <w:jc w:val="center"/>
        <w:rPr>
          <w:sz w:val="22"/>
        </w:rPr>
      </w:pPr>
      <w:r>
        <w:rPr>
          <w:sz w:val="22"/>
        </w:rPr>
        <w:t>Universidade Federal do Vale do São Francisco Gabinete da Reitoria</w:t>
      </w:r>
    </w:p>
    <w:p>
      <w:pPr>
        <w:pStyle w:val="Corpodetexto"/>
        <w:rPr>
          <w:sz w:val="22"/>
        </w:rPr>
      </w:pPr>
      <w:r>
        <w:rPr>
          <w:sz w:val="22"/>
        </w:rPr>
      </w:r>
    </w:p>
    <w:p>
      <w:pPr>
        <w:pStyle w:val="Corpodetexto"/>
        <w:rPr>
          <w:sz w:val="22"/>
        </w:rPr>
      </w:pPr>
      <w:r>
        <w:rPr>
          <w:sz w:val="22"/>
        </w:rPr>
      </w:r>
    </w:p>
    <w:p>
      <w:pPr>
        <w:pStyle w:val="Corpodetexto"/>
        <w:spacing w:before="1" w:after="0"/>
        <w:rPr>
          <w:sz w:val="30"/>
        </w:rPr>
      </w:pPr>
      <w:r>
        <w:rPr>
          <w:sz w:val="30"/>
        </w:rPr>
      </w:r>
    </w:p>
    <w:p>
      <w:pPr>
        <w:pStyle w:val="Ttulo1"/>
        <w:ind w:left="2998" w:right="0" w:hanging="0"/>
        <w:rPr/>
      </w:pPr>
      <w:r>
        <w:rPr/>
        <w:t>INSTRUÇÃO NORMATIVA Nº 09, DE 25 DE JUNHO DE 2020.</w:t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spacing w:before="11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spacing w:before="1" w:after="0"/>
        <w:ind w:left="4640" w:right="112" w:hanging="0"/>
        <w:jc w:val="both"/>
        <w:rPr/>
      </w:pPr>
      <w:r>
        <w:rPr>
          <w:sz w:val="20"/>
        </w:rPr>
        <w:t>Altera o caput e o §1º e incluí o §2º, todos no artigo 28 da Instrução Normativa</w:t>
      </w:r>
      <w:r>
        <w:rPr>
          <w:spacing w:val="-3"/>
          <w:sz w:val="20"/>
        </w:rPr>
        <w:t>nº</w:t>
      </w:r>
      <w:r>
        <w:rPr>
          <w:sz w:val="20"/>
        </w:rPr>
        <w:t>01, de 28</w:t>
      </w:r>
      <w:r>
        <w:rPr>
          <w:spacing w:val="-3"/>
          <w:sz w:val="20"/>
        </w:rPr>
        <w:t>de</w:t>
      </w:r>
      <w:r>
        <w:rPr>
          <w:sz w:val="20"/>
        </w:rPr>
        <w:t>setembro de 2012,</w:t>
      </w:r>
      <w:r>
        <w:rPr>
          <w:spacing w:val="-7"/>
          <w:sz w:val="20"/>
        </w:rPr>
        <w:t xml:space="preserve">que </w:t>
      </w:r>
      <w:r>
        <w:rPr>
          <w:spacing w:val="-9"/>
          <w:sz w:val="20"/>
        </w:rPr>
        <w:t xml:space="preserve">expede </w:t>
      </w:r>
      <w:r>
        <w:rPr>
          <w:spacing w:val="-10"/>
          <w:sz w:val="20"/>
        </w:rPr>
        <w:t xml:space="preserve">normas </w:t>
      </w:r>
      <w:r>
        <w:rPr>
          <w:spacing w:val="-9"/>
          <w:sz w:val="20"/>
        </w:rPr>
        <w:t xml:space="preserve">para </w:t>
      </w:r>
      <w:r>
        <w:rPr>
          <w:sz w:val="20"/>
        </w:rPr>
        <w:t xml:space="preserve">a </w:t>
      </w:r>
      <w:r>
        <w:rPr>
          <w:spacing w:val="-10"/>
          <w:sz w:val="20"/>
        </w:rPr>
        <w:t xml:space="preserve">concessão </w:t>
      </w:r>
      <w:r>
        <w:rPr>
          <w:spacing w:val="-5"/>
          <w:sz w:val="20"/>
        </w:rPr>
        <w:t xml:space="preserve">de </w:t>
      </w:r>
      <w:r>
        <w:rPr>
          <w:spacing w:val="-10"/>
          <w:sz w:val="20"/>
        </w:rPr>
        <w:t xml:space="preserve">diárias </w:t>
      </w:r>
      <w:r>
        <w:rPr>
          <w:sz w:val="20"/>
        </w:rPr>
        <w:t xml:space="preserve">e </w:t>
      </w:r>
      <w:r>
        <w:rPr>
          <w:spacing w:val="-10"/>
          <w:sz w:val="20"/>
        </w:rPr>
        <w:t xml:space="preserve">passagens </w:t>
      </w:r>
      <w:r>
        <w:rPr>
          <w:spacing w:val="-5"/>
          <w:sz w:val="20"/>
        </w:rPr>
        <w:t xml:space="preserve">no </w:t>
      </w:r>
      <w:r>
        <w:rPr>
          <w:spacing w:val="-10"/>
          <w:sz w:val="20"/>
        </w:rPr>
        <w:t xml:space="preserve">âmbito </w:t>
      </w:r>
      <w:r>
        <w:rPr>
          <w:spacing w:val="-5"/>
          <w:sz w:val="20"/>
        </w:rPr>
        <w:t xml:space="preserve">da </w:t>
      </w:r>
      <w:r>
        <w:rPr>
          <w:spacing w:val="-10"/>
          <w:sz w:val="20"/>
        </w:rPr>
        <w:t xml:space="preserve">Universidade Federal </w:t>
      </w:r>
      <w:r>
        <w:rPr>
          <w:spacing w:val="-5"/>
          <w:sz w:val="20"/>
        </w:rPr>
        <w:t xml:space="preserve">do </w:t>
      </w:r>
      <w:r>
        <w:rPr>
          <w:spacing w:val="-8"/>
          <w:sz w:val="20"/>
        </w:rPr>
        <w:t xml:space="preserve">Vale </w:t>
      </w:r>
      <w:r>
        <w:rPr>
          <w:spacing w:val="-5"/>
          <w:sz w:val="20"/>
        </w:rPr>
        <w:t xml:space="preserve">do </w:t>
      </w:r>
      <w:r>
        <w:rPr>
          <w:spacing w:val="-8"/>
          <w:sz w:val="20"/>
        </w:rPr>
        <w:t xml:space="preserve">São </w:t>
      </w:r>
      <w:r>
        <w:rPr>
          <w:spacing w:val="-10"/>
          <w:sz w:val="20"/>
        </w:rPr>
        <w:t>Fr</w:t>
      </w:r>
      <w:r>
        <w:rPr>
          <w:spacing w:val="-10"/>
          <w:sz w:val="20"/>
        </w:rPr>
        <w:t>a</w:t>
      </w:r>
      <w:r>
        <w:rPr>
          <w:spacing w:val="-10"/>
          <w:sz w:val="20"/>
        </w:rPr>
        <w:t xml:space="preserve">ncisco </w:t>
      </w:r>
      <w:r>
        <w:rPr>
          <w:sz w:val="20"/>
        </w:rPr>
        <w:t xml:space="preserve">– </w:t>
      </w:r>
      <w:r>
        <w:rPr>
          <w:spacing w:val="-10"/>
          <w:sz w:val="20"/>
        </w:rPr>
        <w:t>Univasf.</w:t>
      </w:r>
    </w:p>
    <w:p>
      <w:pPr>
        <w:pStyle w:val="Corpodetexto"/>
        <w:spacing w:before="7" w:after="0"/>
        <w:rPr/>
      </w:pPr>
      <w:r>
        <w:rPr/>
      </w:r>
    </w:p>
    <w:p>
      <w:pPr>
        <w:pStyle w:val="Corpodetexto"/>
        <w:spacing w:before="1" w:after="0"/>
        <w:ind w:left="218" w:right="119" w:firstLine="1133"/>
        <w:jc w:val="both"/>
        <w:rPr/>
      </w:pPr>
      <w:r>
        <w:rPr/>
        <w:t>O Reitor da Universidade Federal do Vale do São Francisco, no uso de suas atribuições conferidas pelo a Portaria nº 384, de 9 de abril de 2020, do Ministério da Educação, considerando o Ofício n.º 21/2020 (Documento SIPAC n.º 23402.011359/2020-37) da Pró-Reitoria de Planejamento e Desenvolvimento Institucional;</w:t>
      </w:r>
    </w:p>
    <w:p>
      <w:pPr>
        <w:pStyle w:val="Corpodetexto"/>
        <w:rPr/>
      </w:pPr>
      <w:r>
        <w:rPr/>
      </w:r>
    </w:p>
    <w:p>
      <w:pPr>
        <w:pStyle w:val="Corpodetexto"/>
        <w:spacing w:before="1" w:after="0"/>
        <w:rPr>
          <w:sz w:val="25"/>
        </w:rPr>
      </w:pPr>
      <w:r>
        <w:rPr>
          <w:sz w:val="25"/>
        </w:rPr>
      </w:r>
    </w:p>
    <w:p>
      <w:pPr>
        <w:pStyle w:val="Ttulo1"/>
        <w:ind w:left="0" w:right="2873" w:hanging="0"/>
        <w:jc w:val="center"/>
        <w:rPr/>
      </w:pPr>
      <w:r>
        <w:rPr/>
        <w:t>RESOLVE:</w:t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ind w:left="102" w:right="0" w:hanging="0"/>
        <w:rPr/>
      </w:pPr>
      <w:r>
        <w:rPr>
          <w:b/>
        </w:rPr>
        <w:t>Art. 1º</w:t>
      </w:r>
      <w:r>
        <w:rPr/>
        <w:t>O caput e o §1º do artigo 28 da Instrução Normativa nº 01, de 28 de setembro de 2012, passam a vigorar com as seguintes redações:</w:t>
      </w:r>
    </w:p>
    <w:p>
      <w:pPr>
        <w:pStyle w:val="Corpodetexto"/>
        <w:spacing w:before="4" w:after="0"/>
        <w:rPr/>
      </w:pPr>
      <w:r>
        <w:rPr/>
      </w:r>
    </w:p>
    <w:p>
      <w:pPr>
        <w:pStyle w:val="Corpodetexto"/>
        <w:spacing w:before="1" w:after="0"/>
        <w:ind w:left="770" w:right="54" w:hanging="0"/>
        <w:rPr/>
      </w:pPr>
      <w:r>
        <w:rPr/>
        <w:t>“</w:t>
      </w:r>
      <w:r>
        <w:rPr/>
        <w:t>Art. 28. A prestação de contas deve ser feita em até 05 (cinco) dias úteis, a contar da data do retorno do beneficiário/proposto que deverá apresentar à Coordenação de Serviços Especializados / Diretoria Administrativa / Propladi, a documentação necessária para a comprovação da viagem, conforme descrita abaixo:</w:t>
      </w:r>
    </w:p>
    <w:p>
      <w:pPr>
        <w:pStyle w:val="Corpodetexto"/>
        <w:spacing w:before="4" w:after="0"/>
        <w:ind w:left="770" w:right="0" w:hanging="0"/>
        <w:rPr/>
      </w:pPr>
      <w:r>
        <w:rPr/>
        <w:t>(…)</w:t>
      </w:r>
    </w:p>
    <w:p>
      <w:pPr>
        <w:pStyle w:val="Corpodetexto"/>
        <w:rPr/>
      </w:pPr>
      <w:r>
        <w:rPr/>
      </w:r>
    </w:p>
    <w:p>
      <w:pPr>
        <w:pStyle w:val="Corpodetexto"/>
        <w:spacing w:lineRule="auto" w:line="240"/>
        <w:ind w:left="770" w:right="54" w:hanging="0"/>
        <w:rPr/>
      </w:pPr>
      <w:r>
        <w:rPr/>
        <w:t>§ 1º Em caso de extravio do cartão de embarque e/ou do bilhete rodoviário, o beneficiário/ proposto deve apresentar a 2ª (segunda) via do bilhete ou da declaração da companhia,comprovando o embarque/desembarque, em até 05 (cinco) dias úteis, a contar da data do seu retorno.”</w:t>
      </w:r>
    </w:p>
    <w:p>
      <w:pPr>
        <w:pStyle w:val="Corpodetexto"/>
        <w:spacing w:before="10" w:after="0"/>
        <w:rPr>
          <w:sz w:val="23"/>
        </w:rPr>
      </w:pPr>
      <w:r>
        <w:rPr>
          <w:sz w:val="23"/>
        </w:rPr>
      </w:r>
    </w:p>
    <w:p>
      <w:pPr>
        <w:pStyle w:val="Corpodetexto"/>
        <w:ind w:left="102" w:right="0" w:hanging="0"/>
        <w:rPr/>
      </w:pPr>
      <w:r>
        <w:rPr>
          <w:b/>
        </w:rPr>
        <w:t>Art. 2º</w:t>
      </w:r>
      <w:r>
        <w:rPr/>
        <w:t>Incluir o §2º no artigo 28 da Instrução Normativa nº 01, de 28 de setembro de 2012, passa a vigorar com a seguinte redação:</w:t>
      </w:r>
    </w:p>
    <w:p>
      <w:pPr>
        <w:pStyle w:val="Corpodetexto"/>
        <w:spacing w:before="12" w:after="0"/>
        <w:rPr>
          <w:sz w:val="23"/>
        </w:rPr>
      </w:pPr>
      <w:r>
        <w:rPr>
          <w:sz w:val="23"/>
        </w:rPr>
      </w:r>
    </w:p>
    <w:p>
      <w:pPr>
        <w:pStyle w:val="Corpodetexto"/>
        <w:ind w:left="770" w:right="0" w:hanging="0"/>
        <w:rPr/>
      </w:pPr>
      <w:r>
        <w:rPr/>
        <w:t>“</w:t>
      </w:r>
      <w:r>
        <w:rPr/>
        <w:t>§2º O não atendimento do inciso II deverá ser devidamente justificado pelo proposto.”</w:t>
      </w:r>
    </w:p>
    <w:p>
      <w:pPr>
        <w:pStyle w:val="Corpodetexto"/>
        <w:spacing w:before="11" w:after="0"/>
        <w:rPr>
          <w:sz w:val="23"/>
        </w:rPr>
      </w:pPr>
      <w:r>
        <w:rPr>
          <w:sz w:val="23"/>
        </w:rPr>
      </w:r>
    </w:p>
    <w:p>
      <w:pPr>
        <w:pStyle w:val="Corpodetexto"/>
        <w:spacing w:before="1" w:after="0"/>
        <w:ind w:left="102" w:right="0" w:hanging="0"/>
        <w:rPr/>
      </w:pPr>
      <w:r>
        <w:rPr>
          <w:b/>
        </w:rPr>
        <w:t>Art. 3º</w:t>
      </w:r>
      <w:r>
        <w:rPr/>
        <w:t>Esta instrução normativa entra em vigor na data de sua publicação.</w:t>
      </w:r>
    </w:p>
    <w:p>
      <w:pPr>
        <w:pStyle w:val="Corpodetexto"/>
        <w:rPr/>
      </w:pPr>
      <w:r>
        <w:rPr/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lineRule="auto" w:line="242"/>
        <w:ind w:left="3545" w:right="3559" w:hanging="0"/>
        <w:jc w:val="center"/>
        <w:rPr/>
      </w:pPr>
      <w:r>
        <w:rPr/>
        <w:t>Paulo César Fagundes Neves Reitor</w:t>
      </w:r>
    </w:p>
    <w:p>
      <w:pPr>
        <w:sectPr>
          <w:type w:val="nextPage"/>
          <w:pgSz w:w="11920" w:h="16850"/>
          <w:pgMar w:left="1160" w:right="880" w:header="0" w:top="500" w:footer="0" w:bottom="280" w:gutter="0"/>
          <w:pgNumType w:fmt="decimal"/>
          <w:formProt w:val="false"/>
          <w:textDirection w:val="lrTb"/>
        </w:sectPr>
      </w:pPr>
    </w:p>
    <w:p>
      <w:pPr>
        <w:pStyle w:val="Corpodetexto"/>
        <w:spacing w:before="6" w:after="0"/>
        <w:rPr>
          <w:sz w:val="8"/>
        </w:rPr>
      </w:pPr>
      <w:r>
        <w:rPr>
          <w:sz w:val="8"/>
        </w:rPr>
      </w:r>
    </w:p>
    <w:p>
      <w:pPr>
        <w:sectPr>
          <w:type w:val="nextPage"/>
          <w:pgSz w:w="11906" w:h="16838"/>
          <w:pgMar w:left="1260" w:right="1260" w:header="0" w:top="8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96" w:after="0"/>
        <w:ind w:left="1662" w:right="0" w:hanging="0"/>
        <w:jc w:val="left"/>
        <w:rPr>
          <w:rFonts w:ascii="Times New Roman" w:hAnsi="Times New Roman"/>
          <w:b/>
          <w:b/>
          <w:sz w:val="17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884555</wp:posOffset>
            </wp:positionH>
            <wp:positionV relativeFrom="paragraph">
              <wp:posOffset>-67310</wp:posOffset>
            </wp:positionV>
            <wp:extent cx="952500" cy="733425"/>
            <wp:effectExtent l="0" t="0" r="0" b="0"/>
            <wp:wrapNone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17"/>
        </w:rPr>
        <w:t>M</w:t>
      </w:r>
      <w:r>
        <w:rPr>
          <w:rFonts w:ascii="Times New Roman" w:hAnsi="Times New Roman"/>
          <w:b/>
          <w:sz w:val="17"/>
        </w:rPr>
        <w:t>INISTÉRIO DA EDUCAÇÃO</w:t>
      </w:r>
    </w:p>
    <w:p>
      <w:pPr>
        <w:pStyle w:val="Normal"/>
        <w:spacing w:lineRule="auto" w:line="242" w:before="4" w:after="0"/>
        <w:ind w:left="1662" w:right="23" w:hanging="0"/>
        <w:jc w:val="left"/>
        <w:rPr>
          <w:rFonts w:ascii="Times New Roman" w:hAnsi="Times New Roman"/>
          <w:b/>
          <w:b/>
          <w:sz w:val="17"/>
        </w:rPr>
      </w:pPr>
      <w:r>
        <w:rPr>
          <w:rFonts w:ascii="Times New Roman" w:hAnsi="Times New Roman"/>
          <w:b/>
          <w:sz w:val="17"/>
        </w:rPr>
        <w:t>UNIVERSIDADE FEDERAL DO VALE DO SÃO FRANCISCO SISTEMA INTEGRADO DE PATRIMÔNIO, ADMINISTRAÇÃO E CONTRATOS</w:t>
      </w:r>
    </w:p>
    <w:p>
      <w:pPr>
        <w:pStyle w:val="Corpodetexto"/>
        <w:rPr>
          <w:rFonts w:ascii="Times New Roman" w:hAnsi="Times New Roman"/>
          <w:b/>
          <w:b/>
          <w:sz w:val="20"/>
        </w:rPr>
      </w:pPr>
      <w:r>
        <w:br w:type="column"/>
      </w:r>
      <w:r>
        <w:rPr>
          <w:rFonts w:ascii="Times New Roman" w:hAnsi="Times New Roman"/>
          <w:b/>
          <w:sz w:val="20"/>
        </w:rPr>
      </w:r>
    </w:p>
    <w:p>
      <w:pPr>
        <w:pStyle w:val="Normal"/>
        <w:spacing w:before="153" w:after="0"/>
        <w:ind w:left="132" w:right="0" w:hanging="0"/>
        <w:jc w:val="left"/>
        <w:rPr>
          <w:rFonts w:ascii="Times New Roman" w:hAnsi="Times New Roman"/>
          <w:b/>
          <w:b/>
          <w:sz w:val="19"/>
        </w:rPr>
      </w:pPr>
      <w:r>
        <w:rPr>
          <w:rFonts w:ascii="Times New Roman" w:hAnsi="Times New Roman"/>
          <w:b/>
          <w:sz w:val="19"/>
        </w:rPr>
        <w:t>FOLHA DE</w:t>
      </w:r>
      <w:r>
        <w:rPr>
          <w:rFonts w:ascii="Times New Roman" w:hAnsi="Times New Roman"/>
          <w:b/>
          <w:spacing w:val="24"/>
          <w:sz w:val="19"/>
        </w:rPr>
        <w:t>ASSINATURAS</w:t>
      </w:r>
    </w:p>
    <w:p>
      <w:pPr>
        <w:pStyle w:val="Corpodetexto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Corpodetexto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Corpodetexto"/>
        <w:spacing w:before="9" w:after="0"/>
        <w:rPr>
          <w:rFonts w:ascii="Times New Roman" w:hAnsi="Times New Roman"/>
          <w:b/>
          <w:b/>
          <w:sz w:val="23"/>
        </w:rPr>
      </w:pPr>
      <w:r>
        <w:rPr>
          <w:rFonts w:ascii="Times New Roman" w:hAnsi="Times New Roman"/>
          <w:b/>
          <w:sz w:val="23"/>
        </w:rPr>
      </w:r>
    </w:p>
    <w:p>
      <w:pPr>
        <w:pStyle w:val="Normal"/>
        <w:spacing w:before="0" w:after="0"/>
        <w:ind w:left="745" w:right="0" w:hanging="0"/>
        <w:jc w:val="left"/>
        <w:rPr>
          <w:rFonts w:ascii="Times New Roman" w:hAnsi="Times New Roman"/>
          <w:i/>
          <w:i/>
          <w:sz w:val="19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874395</wp:posOffset>
                </wp:positionH>
                <wp:positionV relativeFrom="paragraph">
                  <wp:posOffset>-83820</wp:posOffset>
                </wp:positionV>
                <wp:extent cx="5810885" cy="2921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400" cy="28440"/>
                        </a:xfrm>
                      </wpg:grpSpPr>
                      <wps:wsp>
                        <wps:cNvSpPr/>
                        <wps:spPr>
                          <a:xfrm>
                            <a:off x="1280160" y="7158240"/>
                            <a:ext cx="3294360" cy="165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151" h="46">
                                <a:moveTo>
                                  <a:pt x="91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9135" y="15"/>
                                </a:lnTo>
                                <a:lnTo>
                                  <a:pt x="91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280160" y="7158240"/>
                            <a:ext cx="3294360" cy="165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9151" h="46">
                                <a:moveTo>
                                  <a:pt x="9150" y="0"/>
                                </a:moveTo>
                                <a:lnTo>
                                  <a:pt x="9135" y="15"/>
                                </a:lnTo>
                                <a:lnTo>
                                  <a:pt x="9135" y="30"/>
                                </a:lnTo>
                                <a:lnTo>
                                  <a:pt x="15" y="30"/>
                                </a:lnTo>
                                <a:lnTo>
                                  <a:pt x="0" y="45"/>
                                </a:lnTo>
                                <a:lnTo>
                                  <a:pt x="9150" y="45"/>
                                </a:lnTo>
                                <a:lnTo>
                                  <a:pt x="9150" y="0"/>
                                </a:lnTo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8.85pt;margin-top:-6.6pt;width:457.45pt;height:2.2pt" coordorigin="1377,-132" coordsize="9149,44">
                <v:shape id="shape_0" fillcolor="black" stroked="f" style="position:absolute;left:1377;top:-132;width:9149;height:44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 id="shape_0" fillcolor="#b2b2b2" stroked="f" style="position:absolute;left:1377;top:-132;width:9149;height:44;mso-position-horizontal-relative:page">
                  <w10:wrap type="none"/>
                  <v:fill o:detectmouseclick="t" type="solid" color2="#4d4d4d"/>
                  <v:stroke color="#3465a4" joinstyle="round" endcap="flat"/>
                </v:shape>
              </v:group>
            </w:pict>
          </mc:Fallback>
        </mc:AlternateContent>
      </w:r>
      <w:r>
        <w:rPr>
          <w:rFonts w:ascii="Times New Roman" w:hAnsi="Times New Roman"/>
          <w:i/>
          <w:sz w:val="19"/>
        </w:rPr>
        <w:t>E</w:t>
      </w:r>
      <w:r>
        <w:rPr>
          <w:rFonts w:ascii="Times New Roman" w:hAnsi="Times New Roman"/>
          <w:i/>
          <w:sz w:val="19"/>
        </w:rPr>
        <w:t>mitido em</w:t>
      </w:r>
      <w:r>
        <w:rPr>
          <w:rFonts w:ascii="Times New Roman" w:hAnsi="Times New Roman"/>
          <w:i/>
          <w:spacing w:val="17"/>
          <w:sz w:val="19"/>
        </w:rPr>
        <w:t>25/06/2020</w:t>
      </w:r>
    </w:p>
    <w:p>
      <w:pPr>
        <w:sectPr>
          <w:type w:val="continuous"/>
          <w:pgSz w:w="11906" w:h="16838"/>
          <w:pgMar w:left="1260" w:right="1260" w:header="0" w:top="840" w:footer="0" w:bottom="280" w:gutter="0"/>
          <w:cols w:num="2" w:equalWidth="false" w:sep="false">
            <w:col w:w="6673" w:space="44"/>
            <w:col w:w="2668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texto"/>
        <w:spacing w:before="4" w:after="0"/>
        <w:rPr>
          <w:rFonts w:ascii="Times New Roman" w:hAnsi="Times New Roman"/>
          <w:i/>
          <w:i/>
          <w:sz w:val="29"/>
        </w:rPr>
      </w:pPr>
      <w:r>
        <w:rPr>
          <w:rFonts w:ascii="Times New Roman" w:hAnsi="Times New Roman"/>
          <w:i/>
          <w:sz w:val="29"/>
        </w:rPr>
      </w:r>
    </w:p>
    <w:p>
      <w:pPr>
        <w:pStyle w:val="Normal"/>
        <w:spacing w:before="94" w:after="0"/>
        <w:ind w:left="2836" w:right="2883" w:hanging="0"/>
        <w:jc w:val="center"/>
        <w:rPr>
          <w:rFonts w:ascii="Times New Roman" w:hAnsi="Times New Roman"/>
          <w:b/>
          <w:b/>
          <w:sz w:val="19"/>
        </w:rPr>
      </w:pPr>
      <w:r>
        <w:rPr>
          <w:rFonts w:ascii="Times New Roman" w:hAnsi="Times New Roman"/>
          <w:b/>
          <w:sz w:val="19"/>
        </w:rPr>
        <w:t>PORTARIA Nº 09/2020 - GR (11.01.02)</w:t>
      </w:r>
    </w:p>
    <w:p>
      <w:pPr>
        <w:pStyle w:val="Normal"/>
        <w:spacing w:before="3" w:after="0"/>
        <w:ind w:left="2837" w:right="2883" w:hanging="0"/>
        <w:jc w:val="center"/>
        <w:rPr>
          <w:rFonts w:ascii="Times New Roman" w:hAnsi="Times New Roman"/>
          <w:b/>
          <w:b/>
          <w:sz w:val="19"/>
        </w:rPr>
      </w:pPr>
      <w:r>
        <w:rPr>
          <w:rFonts w:ascii="Times New Roman" w:hAnsi="Times New Roman"/>
          <w:b/>
          <w:sz w:val="19"/>
        </w:rPr>
        <w:t>(Nº do Documento: 858)</w:t>
      </w:r>
    </w:p>
    <w:p>
      <w:pPr>
        <w:pStyle w:val="Corpodetexto"/>
        <w:spacing w:before="3" w:after="0"/>
        <w:rPr>
          <w:rFonts w:ascii="Times New Roman" w:hAnsi="Times New Roman"/>
          <w:b/>
          <w:b/>
          <w:sz w:val="11"/>
        </w:rPr>
      </w:pPr>
      <w:r>
        <w:rPr>
          <w:rFonts w:ascii="Times New Roman" w:hAnsi="Times New Roman"/>
          <w:b/>
          <w:sz w:val="11"/>
        </w:rPr>
      </w:r>
    </w:p>
    <w:p>
      <w:pPr>
        <w:pStyle w:val="Normal"/>
        <w:spacing w:before="94" w:after="0"/>
        <w:ind w:left="2883" w:right="2883" w:hanging="0"/>
        <w:jc w:val="center"/>
        <w:rPr>
          <w:rFonts w:ascii="Times New Roman" w:hAnsi="Times New Roman"/>
          <w:b/>
          <w:b/>
          <w:sz w:val="19"/>
        </w:rPr>
      </w:pPr>
      <w:r>
        <w:rPr>
          <w:rFonts w:ascii="Times New Roman" w:hAnsi="Times New Roman"/>
          <w:b/>
          <w:sz w:val="19"/>
        </w:rPr>
        <w:t>(Nº do Protocolo: NÃO</w:t>
      </w:r>
      <w:r>
        <w:rPr>
          <w:rFonts w:ascii="Times New Roman" w:hAnsi="Times New Roman"/>
          <w:b/>
          <w:spacing w:val="35"/>
          <w:sz w:val="19"/>
        </w:rPr>
        <w:t>PROTOCOLADO)</w:t>
      </w:r>
    </w:p>
    <w:p>
      <w:pPr>
        <w:pStyle w:val="Corpodetexto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Corpodetexto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Corpodetexto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Corpodetexto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Corpodetexto"/>
        <w:spacing w:before="8" w:after="0"/>
        <w:rPr>
          <w:rFonts w:ascii="Times New Roman" w:hAnsi="Times New Roman"/>
          <w:b/>
          <w:b/>
          <w:sz w:val="18"/>
        </w:rPr>
      </w:pPr>
      <w:r>
        <w:rPr>
          <w:rFonts w:ascii="Times New Roman" w:hAnsi="Times New Roman"/>
          <w:b/>
          <w:sz w:val="18"/>
        </w:rPr>
      </w:r>
    </w:p>
    <w:p>
      <w:pPr>
        <w:pStyle w:val="Normal"/>
        <w:spacing w:lineRule="exact" w:line="216" w:before="0" w:after="0"/>
        <w:ind w:left="2892" w:right="2883" w:hanging="0"/>
        <w:jc w:val="center"/>
        <w:rPr>
          <w:rFonts w:ascii="Times New Roman" w:hAnsi="Times New Roman"/>
          <w:i/>
          <w:i/>
          <w:sz w:val="19"/>
        </w:rPr>
      </w:pPr>
      <w:r>
        <w:rPr>
          <w:rFonts w:ascii="Times New Roman" w:hAnsi="Times New Roman"/>
          <w:i/>
          <w:sz w:val="19"/>
        </w:rPr>
        <w:t>(Assinado digitalmente em 29/06/2020 16:57</w:t>
      </w:r>
      <w:r>
        <w:rPr>
          <w:rFonts w:ascii="Times New Roman" w:hAnsi="Times New Roman"/>
          <w:i/>
          <w:spacing w:val="34"/>
          <w:sz w:val="19"/>
        </w:rPr>
        <w:t>)</w:t>
      </w:r>
    </w:p>
    <w:p>
      <w:pPr>
        <w:pStyle w:val="Normal"/>
        <w:spacing w:lineRule="exact" w:line="216" w:before="0" w:after="0"/>
        <w:ind w:left="2892" w:right="2881" w:hanging="0"/>
        <w:jc w:val="center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PAULO CESAR FAGUNDES NEVES</w:t>
      </w:r>
    </w:p>
    <w:p>
      <w:pPr>
        <w:pStyle w:val="Normal"/>
        <w:spacing w:lineRule="auto" w:line="295" w:before="33" w:after="0"/>
        <w:ind w:left="3932" w:right="3871" w:hanging="0"/>
        <w:jc w:val="center"/>
        <w:rPr>
          <w:rFonts w:ascii="Times New Roman" w:hAnsi="Times New Roman"/>
          <w:i/>
          <w:i/>
          <w:sz w:val="15"/>
        </w:rPr>
      </w:pPr>
      <w:r>
        <w:rPr>
          <w:rFonts w:ascii="Times New Roman" w:hAnsi="Times New Roman"/>
          <w:i/>
          <w:sz w:val="15"/>
        </w:rPr>
        <w:t>REITOR PRO-TEMPORE1550232</w:t>
      </w:r>
    </w:p>
    <w:p>
      <w:pPr>
        <w:pStyle w:val="Corpodetexto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Corpodetexto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Corpodetexto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Corpodetexto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Corpodetexto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Corpodetexto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Corpodetexto"/>
        <w:spacing w:before="10" w:after="0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Normal"/>
        <w:spacing w:lineRule="auto" w:line="240" w:before="1" w:after="0"/>
        <w:ind w:left="360" w:right="358" w:hanging="2"/>
        <w:jc w:val="center"/>
        <w:rPr/>
      </w:pPr>
      <w:r>
        <w:rPr>
          <w:rFonts w:ascii="Times New Roman" w:hAnsi="Times New Roman"/>
          <w:sz w:val="19"/>
        </w:rPr>
        <w:t>Para verificar a autenticidade deste documento entre em</w:t>
      </w:r>
      <w:hyperlink r:id="rId4">
        <w:r>
          <w:rPr>
            <w:rStyle w:val="ListLabel2"/>
            <w:rFonts w:ascii="Times New Roman" w:hAnsi="Times New Roman"/>
            <w:color w:val="0000FF"/>
            <w:sz w:val="19"/>
            <w:u w:val="single" w:color="0000FF"/>
          </w:rPr>
          <w:t>https://sig.univasf.edu.br/documentos/</w:t>
        </w:r>
      </w:hyperlink>
      <w:r>
        <w:rPr>
          <w:rFonts w:ascii="Times New Roman" w:hAnsi="Times New Roman"/>
          <w:color w:val="0000FF"/>
          <w:sz w:val="19"/>
        </w:rPr>
        <w:t>informando seu número:</w:t>
      </w:r>
      <w:r>
        <w:rPr>
          <w:rFonts w:ascii="Times New Roman" w:hAnsi="Times New Roman"/>
          <w:b/>
          <w:sz w:val="19"/>
        </w:rPr>
        <w:t>858</w:t>
      </w:r>
      <w:r>
        <w:rPr>
          <w:rFonts w:ascii="Times New Roman" w:hAnsi="Times New Roman"/>
          <w:sz w:val="19"/>
        </w:rPr>
        <w:t>, ano:</w:t>
      </w:r>
      <w:r>
        <w:rPr>
          <w:rFonts w:ascii="Times New Roman" w:hAnsi="Times New Roman"/>
          <w:b/>
          <w:sz w:val="19"/>
        </w:rPr>
        <w:t>2020</w:t>
      </w:r>
      <w:r>
        <w:rPr>
          <w:rFonts w:ascii="Times New Roman" w:hAnsi="Times New Roman"/>
          <w:sz w:val="19"/>
        </w:rPr>
        <w:t>, tipo:</w:t>
      </w:r>
      <w:r>
        <w:rPr>
          <w:rFonts w:ascii="Times New Roman" w:hAnsi="Times New Roman"/>
          <w:b/>
          <w:sz w:val="19"/>
        </w:rPr>
        <w:t>PORTARIA</w:t>
      </w:r>
      <w:r>
        <w:rPr>
          <w:rFonts w:ascii="Times New Roman" w:hAnsi="Times New Roman"/>
          <w:sz w:val="19"/>
        </w:rPr>
        <w:t>, data de emissão:</w:t>
      </w:r>
      <w:r>
        <w:rPr>
          <w:rFonts w:ascii="Times New Roman" w:hAnsi="Times New Roman"/>
          <w:b/>
          <w:sz w:val="19"/>
        </w:rPr>
        <w:t>25/06/2020</w:t>
      </w:r>
      <w:r>
        <w:rPr>
          <w:rFonts w:ascii="Times New Roman" w:hAnsi="Times New Roman"/>
          <w:sz w:val="19"/>
        </w:rPr>
        <w:t>e o código de verificação:</w:t>
      </w:r>
      <w:r>
        <w:rPr>
          <w:rFonts w:ascii="Times New Roman" w:hAnsi="Times New Roman"/>
          <w:b/>
          <w:sz w:val="19"/>
        </w:rPr>
        <w:t>97d42508f8</w:t>
      </w:r>
    </w:p>
    <w:sectPr>
      <w:type w:val="continuous"/>
      <w:pgSz w:w="11906" w:h="16838"/>
      <w:pgMar w:left="1260" w:right="1260" w:header="0" w:top="8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2839" w:right="0" w:hanging="0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color w:val="0000FF"/>
      <w:sz w:val="19"/>
      <w:u w:val="single" w:color="0000FF"/>
    </w:rPr>
  </w:style>
  <w:style w:type="character" w:styleId="ListLabel2">
    <w:name w:val="ListLabel 2"/>
    <w:qFormat/>
    <w:rPr>
      <w:rFonts w:ascii="Times New Roman" w:hAnsi="Times New Roman"/>
      <w:color w:val="0000FF"/>
      <w:sz w:val="19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https://sig.univasf.edu.br/public/jsp/autenticidade/form.jsf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LibreOffice/6.0.7.3$Windows_X86_64 LibreOffice_project/dc89aa7a9eabfd848af146d5086077aeed2ae4a5</Application>
  <Pages>2</Pages>
  <Words>349</Words>
  <Characters>1952</Characters>
  <CharactersWithSpaces>2278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2020-06-30T18:57:28Z</dcterms:created>
  <dc:creator/>
  <dc:description/>
  <dc:language>pt-BR</dc:language>
  <cp:lastModifiedBy/>
  <dcterms:modified xsi:type="dcterms:W3CDTF">2020-06-30T15:59:11Z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2020-06-30T00:00:00Z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2020-06-30T00:00:00Z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