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B4" w:rsidRDefault="00A53EB4">
      <w:pPr>
        <w:spacing w:before="10"/>
      </w:pPr>
    </w:p>
    <w:p w:rsidR="00A53EB4" w:rsidRPr="00E916E8" w:rsidRDefault="00353EA3">
      <w:pPr>
        <w:pStyle w:val="Corpodetexto"/>
        <w:spacing w:before="92"/>
        <w:ind w:left="3181" w:right="3496"/>
        <w:jc w:val="center"/>
        <w:rPr>
          <w:color w:val="FF0000"/>
        </w:rPr>
      </w:pPr>
      <w:r>
        <w:t>2º Período</w:t>
      </w:r>
      <w:r w:rsidR="00E916E8">
        <w:t xml:space="preserve"> – </w:t>
      </w:r>
      <w:r w:rsidR="00E916E8" w:rsidRPr="00E916E8">
        <w:rPr>
          <w:color w:val="FF0000"/>
          <w:highlight w:val="yellow"/>
        </w:rPr>
        <w:t>SALA 01</w:t>
      </w:r>
    </w:p>
    <w:p w:rsidR="00A53EB4" w:rsidRDefault="00A53EB4">
      <w:pPr>
        <w:spacing w:before="6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2564"/>
        <w:gridCol w:w="2487"/>
        <w:gridCol w:w="2526"/>
        <w:gridCol w:w="2529"/>
        <w:gridCol w:w="2526"/>
        <w:gridCol w:w="1418"/>
      </w:tblGrid>
      <w:tr w:rsidR="00A53EB4">
        <w:trPr>
          <w:trHeight w:val="479"/>
        </w:trPr>
        <w:tc>
          <w:tcPr>
            <w:tcW w:w="1161" w:type="dxa"/>
            <w:tcBorders>
              <w:left w:val="single" w:sz="4" w:space="0" w:color="000000"/>
            </w:tcBorders>
            <w:shd w:val="clear" w:color="auto" w:fill="B0B0B0"/>
          </w:tcPr>
          <w:p w:rsidR="00A53EB4" w:rsidRDefault="00353EA3">
            <w:pPr>
              <w:pStyle w:val="TableParagraph"/>
              <w:spacing w:before="112"/>
              <w:ind w:left="50" w:right="38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 xml:space="preserve">URMA </w:t>
            </w:r>
            <w:r>
              <w:rPr>
                <w:b/>
              </w:rPr>
              <w:t>A2</w:t>
            </w:r>
          </w:p>
        </w:tc>
        <w:tc>
          <w:tcPr>
            <w:tcW w:w="2564" w:type="dxa"/>
            <w:shd w:val="clear" w:color="auto" w:fill="B0B0B0"/>
          </w:tcPr>
          <w:p w:rsidR="00A53EB4" w:rsidRDefault="00353EA3">
            <w:pPr>
              <w:pStyle w:val="TableParagraph"/>
              <w:spacing w:before="112"/>
              <w:ind w:left="509"/>
              <w:jc w:val="left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EGUNDA</w:t>
            </w:r>
            <w:r>
              <w:rPr>
                <w:b/>
              </w:rPr>
              <w:t>-</w:t>
            </w:r>
            <w:r>
              <w:rPr>
                <w:b/>
                <w:sz w:val="18"/>
              </w:rPr>
              <w:t>FEIRA</w:t>
            </w:r>
          </w:p>
        </w:tc>
        <w:tc>
          <w:tcPr>
            <w:tcW w:w="2487" w:type="dxa"/>
            <w:shd w:val="clear" w:color="auto" w:fill="B0B0B0"/>
          </w:tcPr>
          <w:p w:rsidR="00A53EB4" w:rsidRDefault="00353EA3">
            <w:pPr>
              <w:pStyle w:val="TableParagraph"/>
              <w:spacing w:before="112"/>
              <w:ind w:left="466" w:right="462"/>
              <w:rPr>
                <w:b/>
                <w:sz w:val="18"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ERÇA</w:t>
            </w:r>
            <w:r>
              <w:rPr>
                <w:b/>
              </w:rPr>
              <w:t>-</w:t>
            </w:r>
            <w:r>
              <w:rPr>
                <w:b/>
                <w:sz w:val="18"/>
              </w:rPr>
              <w:t>FEIRA</w:t>
            </w:r>
          </w:p>
        </w:tc>
        <w:tc>
          <w:tcPr>
            <w:tcW w:w="2526" w:type="dxa"/>
            <w:shd w:val="clear" w:color="auto" w:fill="B0B0B0"/>
          </w:tcPr>
          <w:p w:rsidR="00A53EB4" w:rsidRDefault="00353EA3">
            <w:pPr>
              <w:pStyle w:val="TableParagraph"/>
              <w:spacing w:before="112"/>
              <w:ind w:left="537"/>
              <w:jc w:val="left"/>
              <w:rPr>
                <w:b/>
                <w:sz w:val="18"/>
              </w:rPr>
            </w:pPr>
            <w:r>
              <w:rPr>
                <w:b/>
              </w:rPr>
              <w:t>Q</w:t>
            </w:r>
            <w:r>
              <w:rPr>
                <w:b/>
                <w:sz w:val="18"/>
              </w:rPr>
              <w:t>UARTA</w:t>
            </w:r>
            <w:r>
              <w:rPr>
                <w:b/>
              </w:rPr>
              <w:t>-</w:t>
            </w:r>
            <w:r>
              <w:rPr>
                <w:b/>
                <w:sz w:val="18"/>
              </w:rPr>
              <w:t>FEIRA</w:t>
            </w:r>
          </w:p>
        </w:tc>
        <w:tc>
          <w:tcPr>
            <w:tcW w:w="2529" w:type="dxa"/>
            <w:shd w:val="clear" w:color="auto" w:fill="B0B0B0"/>
          </w:tcPr>
          <w:p w:rsidR="00A53EB4" w:rsidRDefault="00353EA3">
            <w:pPr>
              <w:pStyle w:val="TableParagraph"/>
              <w:spacing w:before="112"/>
              <w:ind w:left="565"/>
              <w:jc w:val="left"/>
              <w:rPr>
                <w:b/>
                <w:sz w:val="18"/>
              </w:rPr>
            </w:pPr>
            <w:r>
              <w:rPr>
                <w:b/>
              </w:rPr>
              <w:t>Q</w:t>
            </w:r>
            <w:r>
              <w:rPr>
                <w:b/>
                <w:sz w:val="18"/>
              </w:rPr>
              <w:t>UINTA</w:t>
            </w:r>
            <w:r>
              <w:rPr>
                <w:b/>
              </w:rPr>
              <w:t>-</w:t>
            </w:r>
            <w:r>
              <w:rPr>
                <w:b/>
                <w:sz w:val="18"/>
              </w:rPr>
              <w:t>FEIRA</w:t>
            </w:r>
          </w:p>
        </w:tc>
        <w:tc>
          <w:tcPr>
            <w:tcW w:w="2526" w:type="dxa"/>
            <w:shd w:val="clear" w:color="auto" w:fill="B0B0B0"/>
          </w:tcPr>
          <w:p w:rsidR="00A53EB4" w:rsidRDefault="00353EA3">
            <w:pPr>
              <w:pStyle w:val="TableParagraph"/>
              <w:spacing w:before="112"/>
              <w:ind w:left="626"/>
              <w:jc w:val="left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EXTA</w:t>
            </w:r>
            <w:r>
              <w:rPr>
                <w:b/>
              </w:rPr>
              <w:t>-</w:t>
            </w:r>
            <w:r>
              <w:rPr>
                <w:b/>
                <w:sz w:val="18"/>
              </w:rPr>
              <w:t>FEIRA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B0B0B0"/>
          </w:tcPr>
          <w:p w:rsidR="00A53EB4" w:rsidRDefault="00353EA3">
            <w:pPr>
              <w:pStyle w:val="TableParagraph"/>
              <w:spacing w:before="112"/>
              <w:ind w:left="316"/>
              <w:jc w:val="left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ÁBADO</w:t>
            </w:r>
          </w:p>
        </w:tc>
      </w:tr>
      <w:tr w:rsidR="00A53EB4">
        <w:trPr>
          <w:trHeight w:val="1994"/>
        </w:trPr>
        <w:tc>
          <w:tcPr>
            <w:tcW w:w="1161" w:type="dxa"/>
            <w:tcBorders>
              <w:left w:val="single" w:sz="4" w:space="0" w:color="000000"/>
            </w:tcBorders>
          </w:tcPr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A53EB4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A53EB4" w:rsidRDefault="00353EA3">
            <w:pPr>
              <w:pStyle w:val="TableParagraph"/>
              <w:ind w:left="50" w:right="35"/>
              <w:rPr>
                <w:b/>
              </w:rPr>
            </w:pPr>
            <w:r>
              <w:rPr>
                <w:b/>
              </w:rPr>
              <w:t>08h-10h</w:t>
            </w:r>
          </w:p>
        </w:tc>
        <w:tc>
          <w:tcPr>
            <w:tcW w:w="2564" w:type="dxa"/>
            <w:shd w:val="clear" w:color="auto" w:fill="C5DFB3"/>
          </w:tcPr>
          <w:p w:rsidR="00A53EB4" w:rsidRDefault="00A53EB4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:rsidR="00A53EB4" w:rsidRDefault="00353EA3">
            <w:pPr>
              <w:pStyle w:val="TableParagraph"/>
              <w:ind w:left="108" w:right="96"/>
            </w:pPr>
            <w:r>
              <w:t>Teoria Arqueológica I ARQL018</w:t>
            </w:r>
          </w:p>
          <w:p w:rsidR="00A53EB4" w:rsidRDefault="00353EA3">
            <w:pPr>
              <w:pStyle w:val="TableParagraph"/>
              <w:ind w:left="627" w:right="617"/>
            </w:pPr>
            <w:r>
              <w:t>Leandro Surya 60h</w:t>
            </w:r>
          </w:p>
          <w:p w:rsidR="00A53EB4" w:rsidRDefault="00353EA3">
            <w:pPr>
              <w:pStyle w:val="TableParagraph"/>
              <w:ind w:left="108" w:right="103"/>
            </w:pPr>
            <w:r>
              <w:t>Vagas: 40</w:t>
            </w:r>
          </w:p>
        </w:tc>
        <w:tc>
          <w:tcPr>
            <w:tcW w:w="2487" w:type="dxa"/>
            <w:shd w:val="clear" w:color="auto" w:fill="FFF1CC"/>
          </w:tcPr>
          <w:p w:rsidR="00A53EB4" w:rsidRDefault="00A53EB4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:rsidR="00A53EB4" w:rsidRDefault="00353EA3">
            <w:pPr>
              <w:pStyle w:val="TableParagraph"/>
              <w:ind w:left="252" w:right="242" w:hanging="6"/>
            </w:pPr>
            <w:r>
              <w:t>Elaboração de Texto Científico ARQL0017 Fátima</w:t>
            </w:r>
          </w:p>
          <w:p w:rsidR="00A53EB4" w:rsidRDefault="00353EA3">
            <w:pPr>
              <w:pStyle w:val="TableParagraph"/>
              <w:ind w:left="794" w:right="787"/>
            </w:pPr>
            <w:r>
              <w:t>60h Vagas: 40</w:t>
            </w:r>
          </w:p>
        </w:tc>
        <w:tc>
          <w:tcPr>
            <w:tcW w:w="2526" w:type="dxa"/>
            <w:shd w:val="clear" w:color="auto" w:fill="C5DFB3"/>
          </w:tcPr>
          <w:p w:rsidR="00A53EB4" w:rsidRDefault="00A53EB4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:rsidR="00A53EB4" w:rsidRDefault="00353EA3">
            <w:pPr>
              <w:pStyle w:val="TableParagraph"/>
              <w:ind w:left="91" w:right="75"/>
            </w:pPr>
            <w:r>
              <w:t>Teoria Arqueológica I ARQL018</w:t>
            </w:r>
          </w:p>
          <w:p w:rsidR="00A53EB4" w:rsidRDefault="00353EA3">
            <w:pPr>
              <w:pStyle w:val="TableParagraph"/>
              <w:ind w:left="585" w:right="572"/>
            </w:pPr>
            <w:r>
              <w:t>Leandro Surya 60h</w:t>
            </w:r>
          </w:p>
          <w:p w:rsidR="00A53EB4" w:rsidRDefault="00353EA3">
            <w:pPr>
              <w:pStyle w:val="TableParagraph"/>
              <w:ind w:left="91" w:right="82"/>
            </w:pPr>
            <w:r>
              <w:t>Vagas: 40</w:t>
            </w:r>
          </w:p>
        </w:tc>
        <w:tc>
          <w:tcPr>
            <w:tcW w:w="2529" w:type="dxa"/>
            <w:shd w:val="clear" w:color="auto" w:fill="FFF1CC"/>
          </w:tcPr>
          <w:p w:rsidR="00A53EB4" w:rsidRDefault="00A53EB4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:rsidR="00A53EB4" w:rsidRDefault="00353EA3">
            <w:pPr>
              <w:pStyle w:val="TableParagraph"/>
              <w:ind w:left="272" w:right="264" w:hanging="6"/>
            </w:pPr>
            <w:r>
              <w:t>Elaboração de Texto Científico ARQL0017 Fátima</w:t>
            </w:r>
          </w:p>
          <w:p w:rsidR="00A53EB4" w:rsidRDefault="00353EA3">
            <w:pPr>
              <w:pStyle w:val="TableParagraph"/>
              <w:ind w:left="815" w:right="809"/>
            </w:pPr>
            <w:r>
              <w:t>60h Vagas: 40</w:t>
            </w:r>
          </w:p>
        </w:tc>
        <w:tc>
          <w:tcPr>
            <w:tcW w:w="2526" w:type="dxa"/>
            <w:shd w:val="clear" w:color="auto" w:fill="528135"/>
          </w:tcPr>
          <w:p w:rsidR="00A53EB4" w:rsidRDefault="00A53EB4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:rsidR="00A97CB3" w:rsidRDefault="00A97CB3" w:rsidP="00A97CB3">
            <w:pPr>
              <w:pStyle w:val="TableParagraph"/>
              <w:ind w:left="87" w:right="84"/>
            </w:pPr>
            <w:r>
              <w:t>Desenho Arqueológico I DPRJ0010</w:t>
            </w:r>
          </w:p>
          <w:p w:rsidR="00A97CB3" w:rsidRDefault="007B0E37" w:rsidP="00A97CB3">
            <w:pPr>
              <w:pStyle w:val="TableParagraph"/>
              <w:ind w:left="585" w:right="584"/>
            </w:pPr>
            <w:r>
              <w:t xml:space="preserve">Jaciara </w:t>
            </w:r>
            <w:r w:rsidR="00A97CB3">
              <w:t>60h</w:t>
            </w:r>
          </w:p>
          <w:p w:rsidR="00A53EB4" w:rsidRDefault="00A97CB3" w:rsidP="00A97CB3">
            <w:pPr>
              <w:pStyle w:val="TableParagraph"/>
              <w:ind w:left="87" w:right="84"/>
            </w:pPr>
            <w:r>
              <w:t xml:space="preserve">Vagas: </w:t>
            </w:r>
            <w:r w:rsidR="00A672A2">
              <w:t>12+3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A53EB4" w:rsidRDefault="00A53EB4">
            <w:pPr>
              <w:pStyle w:val="TableParagraph"/>
              <w:jc w:val="left"/>
            </w:pPr>
          </w:p>
        </w:tc>
      </w:tr>
      <w:tr w:rsidR="00A53EB4">
        <w:trPr>
          <w:trHeight w:val="1684"/>
        </w:trPr>
        <w:tc>
          <w:tcPr>
            <w:tcW w:w="1161" w:type="dxa"/>
            <w:tcBorders>
              <w:left w:val="single" w:sz="4" w:space="0" w:color="000000"/>
            </w:tcBorders>
          </w:tcPr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353EA3">
            <w:pPr>
              <w:pStyle w:val="TableParagraph"/>
              <w:spacing w:before="162"/>
              <w:ind w:left="50" w:right="35"/>
              <w:rPr>
                <w:b/>
              </w:rPr>
            </w:pPr>
            <w:r>
              <w:rPr>
                <w:b/>
              </w:rPr>
              <w:t>10h-12h</w:t>
            </w:r>
          </w:p>
        </w:tc>
        <w:tc>
          <w:tcPr>
            <w:tcW w:w="2564" w:type="dxa"/>
            <w:shd w:val="clear" w:color="auto" w:fill="A8D08D"/>
          </w:tcPr>
          <w:p w:rsidR="00A53EB4" w:rsidRDefault="00A53EB4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A53EB4" w:rsidRDefault="00353EA3">
            <w:pPr>
              <w:pStyle w:val="TableParagraph"/>
              <w:ind w:left="108" w:right="104"/>
            </w:pPr>
            <w:r>
              <w:t>Introdução à Antropologia ANTR0002</w:t>
            </w:r>
          </w:p>
          <w:p w:rsidR="00A53EB4" w:rsidRDefault="00353EA3">
            <w:pPr>
              <w:pStyle w:val="TableParagraph"/>
              <w:spacing w:before="1"/>
              <w:ind w:left="625" w:right="617"/>
            </w:pPr>
            <w:r>
              <w:t>Alencar 60h Vagas: 40</w:t>
            </w:r>
          </w:p>
        </w:tc>
        <w:tc>
          <w:tcPr>
            <w:tcW w:w="2487" w:type="dxa"/>
            <w:shd w:val="clear" w:color="auto" w:fill="FFE499"/>
          </w:tcPr>
          <w:p w:rsidR="00A53EB4" w:rsidRDefault="00A53EB4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A53EB4" w:rsidRDefault="00353EA3">
            <w:pPr>
              <w:pStyle w:val="TableParagraph"/>
              <w:ind w:left="473" w:right="462"/>
            </w:pPr>
            <w:r>
              <w:t>Geoarqueologia I ARQL0011</w:t>
            </w:r>
          </w:p>
          <w:p w:rsidR="00A53EB4" w:rsidRDefault="00353EA3">
            <w:pPr>
              <w:pStyle w:val="TableParagraph"/>
              <w:spacing w:before="1"/>
              <w:ind w:left="469" w:right="462"/>
            </w:pPr>
            <w:r>
              <w:t>Janaina 60h Vagas: 40</w:t>
            </w:r>
          </w:p>
        </w:tc>
        <w:tc>
          <w:tcPr>
            <w:tcW w:w="2526" w:type="dxa"/>
            <w:shd w:val="clear" w:color="auto" w:fill="A8D08D"/>
          </w:tcPr>
          <w:p w:rsidR="00A53EB4" w:rsidRDefault="00A53EB4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A53EB4" w:rsidRDefault="00353EA3">
            <w:pPr>
              <w:pStyle w:val="TableParagraph"/>
              <w:ind w:left="91" w:right="84"/>
            </w:pPr>
            <w:r>
              <w:t>Introdução à Antropologia ANTR0002</w:t>
            </w:r>
          </w:p>
          <w:p w:rsidR="00A53EB4" w:rsidRDefault="00353EA3">
            <w:pPr>
              <w:pStyle w:val="TableParagraph"/>
              <w:spacing w:before="1"/>
              <w:ind w:left="585" w:right="575"/>
            </w:pPr>
            <w:r>
              <w:t>Alencar 60h Vagas: 40</w:t>
            </w:r>
          </w:p>
        </w:tc>
        <w:tc>
          <w:tcPr>
            <w:tcW w:w="2529" w:type="dxa"/>
            <w:shd w:val="clear" w:color="auto" w:fill="FFE499"/>
          </w:tcPr>
          <w:p w:rsidR="00A53EB4" w:rsidRDefault="00A53EB4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A53EB4" w:rsidRDefault="00353EA3">
            <w:pPr>
              <w:pStyle w:val="TableParagraph"/>
              <w:ind w:left="493" w:right="484"/>
            </w:pPr>
            <w:r>
              <w:t>Geoarqueologia I ARQL0011</w:t>
            </w:r>
          </w:p>
          <w:p w:rsidR="00A53EB4" w:rsidRDefault="00353EA3">
            <w:pPr>
              <w:pStyle w:val="TableParagraph"/>
              <w:spacing w:before="1"/>
              <w:ind w:left="489" w:right="484"/>
            </w:pPr>
            <w:r>
              <w:t>Janaina 60h Vagas: 40</w:t>
            </w:r>
          </w:p>
        </w:tc>
        <w:tc>
          <w:tcPr>
            <w:tcW w:w="2526" w:type="dxa"/>
            <w:shd w:val="clear" w:color="auto" w:fill="528135"/>
          </w:tcPr>
          <w:p w:rsidR="00A97CB3" w:rsidRDefault="00A97CB3" w:rsidP="00A97CB3">
            <w:pPr>
              <w:pStyle w:val="TableParagraph"/>
              <w:ind w:left="87" w:right="84"/>
            </w:pPr>
            <w:r>
              <w:t>Desenho Arqueológico I DPRJ0010</w:t>
            </w:r>
          </w:p>
          <w:p w:rsidR="00A97CB3" w:rsidRDefault="007B0E37" w:rsidP="00A97CB3">
            <w:pPr>
              <w:pStyle w:val="TableParagraph"/>
              <w:ind w:left="585" w:right="584"/>
            </w:pPr>
            <w:r>
              <w:t>Jaciara</w:t>
            </w:r>
            <w:r w:rsidR="00A97CB3">
              <w:t xml:space="preserve"> 60h</w:t>
            </w:r>
          </w:p>
          <w:p w:rsidR="00A53EB4" w:rsidRDefault="00A97CB3" w:rsidP="00A97CB3">
            <w:pPr>
              <w:pStyle w:val="TableParagraph"/>
              <w:ind w:left="84" w:right="84"/>
            </w:pPr>
            <w:r>
              <w:t xml:space="preserve">Vagas: </w:t>
            </w:r>
            <w:r w:rsidR="00714120">
              <w:t>1</w:t>
            </w:r>
            <w:r w:rsidR="00A672A2">
              <w:t>2+3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A53EB4" w:rsidRDefault="00A53EB4">
            <w:pPr>
              <w:pStyle w:val="TableParagraph"/>
              <w:jc w:val="left"/>
            </w:pPr>
          </w:p>
        </w:tc>
      </w:tr>
      <w:tr w:rsidR="00A53EB4">
        <w:trPr>
          <w:trHeight w:val="1129"/>
        </w:trPr>
        <w:tc>
          <w:tcPr>
            <w:tcW w:w="1161" w:type="dxa"/>
            <w:tcBorders>
              <w:left w:val="single" w:sz="4" w:space="0" w:color="000000"/>
            </w:tcBorders>
          </w:tcPr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353EA3">
            <w:pPr>
              <w:pStyle w:val="TableParagraph"/>
              <w:spacing w:before="160"/>
              <w:ind w:left="50" w:right="35"/>
              <w:rPr>
                <w:b/>
              </w:rPr>
            </w:pPr>
            <w:r>
              <w:rPr>
                <w:b/>
              </w:rPr>
              <w:t>14h-16h</w:t>
            </w:r>
          </w:p>
        </w:tc>
        <w:tc>
          <w:tcPr>
            <w:tcW w:w="2564" w:type="dxa"/>
          </w:tcPr>
          <w:p w:rsidR="00F92123" w:rsidRDefault="00F92123" w:rsidP="00F92123">
            <w:pPr>
              <w:pStyle w:val="TableParagraph"/>
              <w:jc w:val="left"/>
            </w:pPr>
            <w:r>
              <w:t>Tópicos Especiais de Iconografia II – Mageste</w:t>
            </w:r>
          </w:p>
          <w:p w:rsidR="00A53EB4" w:rsidRDefault="00F92123" w:rsidP="00F92123">
            <w:pPr>
              <w:pStyle w:val="TableParagraph"/>
              <w:jc w:val="left"/>
            </w:pPr>
            <w:r>
              <w:t>40 vagas + 6</w:t>
            </w:r>
          </w:p>
        </w:tc>
        <w:tc>
          <w:tcPr>
            <w:tcW w:w="2487" w:type="dxa"/>
          </w:tcPr>
          <w:p w:rsidR="00A53EB4" w:rsidRDefault="00A53EB4">
            <w:pPr>
              <w:pStyle w:val="TableParagraph"/>
              <w:jc w:val="left"/>
            </w:pPr>
          </w:p>
        </w:tc>
        <w:tc>
          <w:tcPr>
            <w:tcW w:w="2526" w:type="dxa"/>
          </w:tcPr>
          <w:p w:rsidR="00A53EB4" w:rsidRDefault="00AA2824" w:rsidP="00AA2824">
            <w:pPr>
              <w:pStyle w:val="TableParagraph"/>
            </w:pPr>
            <w:r>
              <w:t>Tópicos Especiais em História I</w:t>
            </w:r>
          </w:p>
          <w:p w:rsidR="00AA2824" w:rsidRDefault="00AA2824" w:rsidP="00AA2824">
            <w:pPr>
              <w:pStyle w:val="TableParagraph"/>
            </w:pPr>
            <w:r>
              <w:t>Marcus</w:t>
            </w:r>
          </w:p>
          <w:p w:rsidR="00AA2824" w:rsidRDefault="00AA2824" w:rsidP="00AA2824">
            <w:pPr>
              <w:pStyle w:val="TableParagraph"/>
            </w:pPr>
            <w:r>
              <w:t>Vagas: 40</w:t>
            </w:r>
          </w:p>
          <w:p w:rsidR="00AA2824" w:rsidRDefault="00AA2824" w:rsidP="00AA2824">
            <w:pPr>
              <w:pStyle w:val="TableParagraph"/>
            </w:pPr>
            <w:r>
              <w:t xml:space="preserve">Antropologia </w:t>
            </w:r>
            <w:proofErr w:type="gramStart"/>
            <w:r>
              <w:t>3</w:t>
            </w:r>
            <w:proofErr w:type="gramEnd"/>
          </w:p>
          <w:p w:rsidR="00AA2824" w:rsidRDefault="00AA2824" w:rsidP="00AA2824">
            <w:pPr>
              <w:pStyle w:val="TableParagraph"/>
            </w:pPr>
            <w:r>
              <w:t xml:space="preserve">CINCINAT: </w:t>
            </w:r>
            <w:proofErr w:type="gramStart"/>
            <w:r>
              <w:t>3</w:t>
            </w:r>
            <w:proofErr w:type="gramEnd"/>
          </w:p>
          <w:p w:rsidR="00AA2824" w:rsidRDefault="00AA2824" w:rsidP="00AA2824">
            <w:pPr>
              <w:pStyle w:val="TableParagraph"/>
            </w:pPr>
            <w:r>
              <w:t xml:space="preserve">CLIQ: </w:t>
            </w:r>
            <w:proofErr w:type="gramStart"/>
            <w:r>
              <w:t>3</w:t>
            </w:r>
            <w:proofErr w:type="gramEnd"/>
          </w:p>
        </w:tc>
        <w:tc>
          <w:tcPr>
            <w:tcW w:w="2529" w:type="dxa"/>
          </w:tcPr>
          <w:p w:rsidR="007B0E37" w:rsidRDefault="007B0E37" w:rsidP="007B0E37">
            <w:pPr>
              <w:pStyle w:val="TableParagraph"/>
              <w:ind w:left="87" w:right="84"/>
            </w:pPr>
            <w:r>
              <w:t>Desenho Arqueológico I DPRJ0010</w:t>
            </w:r>
          </w:p>
          <w:p w:rsidR="007B0E37" w:rsidRDefault="007B0E37" w:rsidP="007B0E37">
            <w:pPr>
              <w:pStyle w:val="TableParagraph"/>
              <w:ind w:left="585" w:right="584"/>
            </w:pPr>
            <w:r>
              <w:t>Gustavo 60h</w:t>
            </w:r>
          </w:p>
          <w:p w:rsidR="00A53EB4" w:rsidRDefault="007B0E37" w:rsidP="007B0E37">
            <w:pPr>
              <w:pStyle w:val="TableParagraph"/>
              <w:jc w:val="left"/>
            </w:pPr>
            <w:r>
              <w:t xml:space="preserve">Vagas: </w:t>
            </w:r>
            <w:r w:rsidR="00A672A2">
              <w:t>12+3</w:t>
            </w:r>
          </w:p>
        </w:tc>
        <w:tc>
          <w:tcPr>
            <w:tcW w:w="2526" w:type="dxa"/>
          </w:tcPr>
          <w:p w:rsidR="00A53EB4" w:rsidRDefault="00A53EB4" w:rsidP="007B0E37">
            <w:pPr>
              <w:pStyle w:val="TableParagraph"/>
              <w:jc w:val="left"/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A53EB4" w:rsidRDefault="00A53EB4">
            <w:pPr>
              <w:pStyle w:val="TableParagraph"/>
              <w:jc w:val="left"/>
            </w:pPr>
          </w:p>
        </w:tc>
      </w:tr>
      <w:tr w:rsidR="00A53EB4">
        <w:trPr>
          <w:trHeight w:val="1129"/>
        </w:trPr>
        <w:tc>
          <w:tcPr>
            <w:tcW w:w="1161" w:type="dxa"/>
            <w:tcBorders>
              <w:left w:val="single" w:sz="4" w:space="0" w:color="000000"/>
            </w:tcBorders>
          </w:tcPr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353EA3">
            <w:pPr>
              <w:pStyle w:val="TableParagraph"/>
              <w:spacing w:before="162"/>
              <w:ind w:left="50" w:right="35"/>
              <w:rPr>
                <w:b/>
              </w:rPr>
            </w:pPr>
            <w:r>
              <w:rPr>
                <w:b/>
              </w:rPr>
              <w:t>16h-18h</w:t>
            </w:r>
          </w:p>
        </w:tc>
        <w:tc>
          <w:tcPr>
            <w:tcW w:w="2564" w:type="dxa"/>
          </w:tcPr>
          <w:p w:rsidR="00F92123" w:rsidRDefault="00F92123" w:rsidP="00F92123">
            <w:pPr>
              <w:pStyle w:val="TableParagraph"/>
              <w:jc w:val="left"/>
            </w:pPr>
            <w:r>
              <w:t>Tópicos Especiais de Iconografia II – Mageste</w:t>
            </w:r>
          </w:p>
          <w:p w:rsidR="00A53EB4" w:rsidRDefault="00F92123" w:rsidP="00F92123">
            <w:pPr>
              <w:pStyle w:val="TableParagraph"/>
              <w:jc w:val="left"/>
            </w:pPr>
            <w:r>
              <w:t>40 vagas + 6</w:t>
            </w:r>
          </w:p>
        </w:tc>
        <w:tc>
          <w:tcPr>
            <w:tcW w:w="2487" w:type="dxa"/>
            <w:shd w:val="clear" w:color="auto" w:fill="FFD966"/>
          </w:tcPr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A53EB4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A53EB4" w:rsidRDefault="00353EA3">
            <w:pPr>
              <w:pStyle w:val="TableParagraph"/>
              <w:ind w:left="469" w:right="462"/>
            </w:pPr>
            <w:proofErr w:type="gramStart"/>
            <w:r>
              <w:t>Reunião</w:t>
            </w:r>
            <w:r w:rsidR="00E916E8" w:rsidRPr="00E916E8">
              <w:rPr>
                <w:b/>
                <w:color w:val="FF0000"/>
                <w:highlight w:val="yellow"/>
              </w:rPr>
              <w:t>(</w:t>
            </w:r>
            <w:proofErr w:type="gramEnd"/>
            <w:r w:rsidR="00E916E8" w:rsidRPr="00E916E8">
              <w:rPr>
                <w:b/>
                <w:color w:val="FF0000"/>
                <w:highlight w:val="yellow"/>
              </w:rPr>
              <w:t>deverá reservar sala no CAC)</w:t>
            </w:r>
          </w:p>
        </w:tc>
        <w:tc>
          <w:tcPr>
            <w:tcW w:w="2526" w:type="dxa"/>
          </w:tcPr>
          <w:p w:rsidR="00AA2824" w:rsidRDefault="00AA2824" w:rsidP="00AA2824">
            <w:pPr>
              <w:pStyle w:val="TableParagraph"/>
            </w:pPr>
            <w:r>
              <w:t>Tópicos Especiais em História I</w:t>
            </w:r>
          </w:p>
          <w:p w:rsidR="00AA2824" w:rsidRDefault="00AA2824" w:rsidP="00AA2824">
            <w:pPr>
              <w:pStyle w:val="TableParagraph"/>
            </w:pPr>
            <w:r>
              <w:t>Marcus</w:t>
            </w:r>
          </w:p>
          <w:p w:rsidR="00AA2824" w:rsidRDefault="00AA2824" w:rsidP="00AA2824">
            <w:pPr>
              <w:pStyle w:val="TableParagraph"/>
            </w:pPr>
            <w:r>
              <w:t>Vagas: 40</w:t>
            </w:r>
          </w:p>
          <w:p w:rsidR="00AA2824" w:rsidRDefault="00AA2824" w:rsidP="00AA2824">
            <w:pPr>
              <w:pStyle w:val="TableParagraph"/>
            </w:pPr>
            <w:r>
              <w:t xml:space="preserve">Antropologia </w:t>
            </w:r>
            <w:proofErr w:type="gramStart"/>
            <w:r>
              <w:t>3</w:t>
            </w:r>
            <w:proofErr w:type="gramEnd"/>
          </w:p>
          <w:p w:rsidR="00AA2824" w:rsidRDefault="00AA2824" w:rsidP="00AA2824">
            <w:pPr>
              <w:pStyle w:val="TableParagraph"/>
            </w:pPr>
            <w:r>
              <w:t xml:space="preserve">CINCINAT: </w:t>
            </w:r>
            <w:proofErr w:type="gramStart"/>
            <w:r>
              <w:t>3</w:t>
            </w:r>
            <w:proofErr w:type="gramEnd"/>
          </w:p>
          <w:p w:rsidR="00A53EB4" w:rsidRDefault="00AA2824" w:rsidP="00AA2824">
            <w:pPr>
              <w:pStyle w:val="TableParagraph"/>
            </w:pPr>
            <w:r>
              <w:t xml:space="preserve">CLIQ: </w:t>
            </w:r>
            <w:proofErr w:type="gramStart"/>
            <w:r>
              <w:t>3</w:t>
            </w:r>
            <w:proofErr w:type="gramEnd"/>
          </w:p>
        </w:tc>
        <w:tc>
          <w:tcPr>
            <w:tcW w:w="2529" w:type="dxa"/>
          </w:tcPr>
          <w:p w:rsidR="007B0E37" w:rsidRDefault="007B0E37" w:rsidP="007B0E37">
            <w:pPr>
              <w:pStyle w:val="TableParagraph"/>
              <w:ind w:left="87" w:right="84"/>
            </w:pPr>
            <w:r>
              <w:t>Desenho Arqueológico I DPRJ0010</w:t>
            </w:r>
          </w:p>
          <w:p w:rsidR="007B0E37" w:rsidRDefault="007B0E37" w:rsidP="007B0E37">
            <w:pPr>
              <w:pStyle w:val="TableParagraph"/>
              <w:ind w:left="585" w:right="584"/>
            </w:pPr>
            <w:r>
              <w:t>Gustavo 60h</w:t>
            </w:r>
          </w:p>
          <w:p w:rsidR="00A53EB4" w:rsidRDefault="007B0E37" w:rsidP="007B0E37">
            <w:pPr>
              <w:pStyle w:val="TableParagraph"/>
              <w:jc w:val="left"/>
            </w:pPr>
            <w:r>
              <w:t xml:space="preserve">Vagas: </w:t>
            </w:r>
            <w:r w:rsidR="00A672A2">
              <w:t>12+3</w:t>
            </w:r>
          </w:p>
        </w:tc>
        <w:tc>
          <w:tcPr>
            <w:tcW w:w="2526" w:type="dxa"/>
          </w:tcPr>
          <w:p w:rsidR="00A53EB4" w:rsidRDefault="00A53EB4" w:rsidP="007B0E37">
            <w:pPr>
              <w:pStyle w:val="TableParagraph"/>
              <w:ind w:left="87" w:right="84"/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A53EB4" w:rsidRDefault="00A53EB4">
            <w:pPr>
              <w:pStyle w:val="TableParagraph"/>
              <w:jc w:val="left"/>
            </w:pPr>
          </w:p>
        </w:tc>
      </w:tr>
    </w:tbl>
    <w:p w:rsidR="00A53EB4" w:rsidRDefault="00A53EB4">
      <w:pPr>
        <w:sectPr w:rsidR="00A53EB4" w:rsidSect="006E616B">
          <w:headerReference w:type="default" r:id="rId7"/>
          <w:type w:val="continuous"/>
          <w:pgSz w:w="16840" w:h="11910" w:orient="landscape"/>
          <w:pgMar w:top="1180" w:right="240" w:bottom="280" w:left="1160" w:header="569" w:footer="720" w:gutter="0"/>
          <w:cols w:space="720"/>
        </w:sectPr>
      </w:pPr>
    </w:p>
    <w:p w:rsidR="00A53EB4" w:rsidRDefault="00A53EB4">
      <w:pPr>
        <w:rPr>
          <w:b/>
          <w:sz w:val="20"/>
        </w:rPr>
      </w:pPr>
    </w:p>
    <w:p w:rsidR="00A53EB4" w:rsidRDefault="00A53EB4">
      <w:pPr>
        <w:spacing w:before="3"/>
        <w:rPr>
          <w:b/>
          <w:sz w:val="18"/>
        </w:rPr>
      </w:pPr>
    </w:p>
    <w:p w:rsidR="00A53EB4" w:rsidRDefault="00353EA3">
      <w:pPr>
        <w:pStyle w:val="Corpodetexto"/>
        <w:spacing w:before="92"/>
        <w:ind w:left="3180" w:right="3615"/>
        <w:jc w:val="center"/>
      </w:pPr>
      <w:r>
        <w:t>4º Período</w:t>
      </w:r>
      <w:r w:rsidR="00E916E8">
        <w:t xml:space="preserve"> - </w:t>
      </w:r>
      <w:r w:rsidR="00E916E8" w:rsidRPr="00E916E8">
        <w:rPr>
          <w:color w:val="FF0000"/>
          <w:highlight w:val="yellow"/>
        </w:rPr>
        <w:t xml:space="preserve">SALA </w:t>
      </w:r>
      <w:r w:rsidR="00E916E8">
        <w:rPr>
          <w:color w:val="FF0000"/>
          <w:highlight w:val="yellow"/>
        </w:rPr>
        <w:t>0</w:t>
      </w:r>
      <w:r w:rsidR="00E916E8">
        <w:rPr>
          <w:color w:val="FF0000"/>
        </w:rPr>
        <w:t>2</w:t>
      </w:r>
    </w:p>
    <w:p w:rsidR="00A53EB4" w:rsidRDefault="00A53EB4">
      <w:pPr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2403"/>
        <w:gridCol w:w="2405"/>
        <w:gridCol w:w="2672"/>
        <w:gridCol w:w="2269"/>
        <w:gridCol w:w="2410"/>
        <w:gridCol w:w="1271"/>
      </w:tblGrid>
      <w:tr w:rsidR="00A53EB4" w:rsidTr="006E616B">
        <w:trPr>
          <w:trHeight w:val="572"/>
        </w:trPr>
        <w:tc>
          <w:tcPr>
            <w:tcW w:w="1348" w:type="dxa"/>
            <w:shd w:val="clear" w:color="auto" w:fill="BDBDBD"/>
          </w:tcPr>
          <w:p w:rsidR="00A53EB4" w:rsidRDefault="00353EA3">
            <w:pPr>
              <w:pStyle w:val="TableParagraph"/>
              <w:spacing w:before="158"/>
              <w:ind w:left="146" w:right="129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 xml:space="preserve">URMA </w:t>
            </w:r>
            <w:r>
              <w:rPr>
                <w:b/>
              </w:rPr>
              <w:t>A4</w:t>
            </w:r>
          </w:p>
        </w:tc>
        <w:tc>
          <w:tcPr>
            <w:tcW w:w="2403" w:type="dxa"/>
            <w:shd w:val="clear" w:color="auto" w:fill="BDBDBD"/>
          </w:tcPr>
          <w:p w:rsidR="00A53EB4" w:rsidRDefault="00353EA3">
            <w:pPr>
              <w:pStyle w:val="TableParagraph"/>
              <w:spacing w:before="158"/>
              <w:ind w:left="416"/>
              <w:jc w:val="left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EGUNDA</w:t>
            </w:r>
            <w:r>
              <w:rPr>
                <w:b/>
              </w:rPr>
              <w:t>-F</w:t>
            </w:r>
            <w:r>
              <w:rPr>
                <w:b/>
                <w:sz w:val="18"/>
              </w:rPr>
              <w:t>EIRA</w:t>
            </w:r>
          </w:p>
        </w:tc>
        <w:tc>
          <w:tcPr>
            <w:tcW w:w="2405" w:type="dxa"/>
            <w:shd w:val="clear" w:color="auto" w:fill="BDBDBD"/>
          </w:tcPr>
          <w:p w:rsidR="00A53EB4" w:rsidRDefault="00353EA3">
            <w:pPr>
              <w:pStyle w:val="TableParagraph"/>
              <w:spacing w:before="158"/>
              <w:ind w:left="223" w:right="216"/>
              <w:rPr>
                <w:b/>
                <w:sz w:val="18"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ERÇA</w:t>
            </w:r>
            <w:r>
              <w:rPr>
                <w:b/>
              </w:rPr>
              <w:t>-F</w:t>
            </w:r>
            <w:r>
              <w:rPr>
                <w:b/>
                <w:sz w:val="18"/>
              </w:rPr>
              <w:t>EIRA</w:t>
            </w:r>
          </w:p>
        </w:tc>
        <w:tc>
          <w:tcPr>
            <w:tcW w:w="2672" w:type="dxa"/>
            <w:shd w:val="clear" w:color="auto" w:fill="BDBDBD"/>
          </w:tcPr>
          <w:p w:rsidR="00A53EB4" w:rsidRDefault="00353EA3">
            <w:pPr>
              <w:pStyle w:val="TableParagraph"/>
              <w:spacing w:before="158"/>
              <w:ind w:left="598"/>
              <w:jc w:val="left"/>
              <w:rPr>
                <w:b/>
                <w:sz w:val="18"/>
              </w:rPr>
            </w:pPr>
            <w:r>
              <w:rPr>
                <w:b/>
              </w:rPr>
              <w:t>Q</w:t>
            </w:r>
            <w:r>
              <w:rPr>
                <w:b/>
                <w:sz w:val="18"/>
              </w:rPr>
              <w:t>UARTA</w:t>
            </w:r>
            <w:r>
              <w:rPr>
                <w:b/>
              </w:rPr>
              <w:t>-F</w:t>
            </w:r>
            <w:r>
              <w:rPr>
                <w:b/>
                <w:sz w:val="18"/>
              </w:rPr>
              <w:t>EIRA</w:t>
            </w:r>
          </w:p>
        </w:tc>
        <w:tc>
          <w:tcPr>
            <w:tcW w:w="2269" w:type="dxa"/>
            <w:shd w:val="clear" w:color="auto" w:fill="BDBDBD"/>
          </w:tcPr>
          <w:p w:rsidR="00A53EB4" w:rsidRDefault="00353EA3">
            <w:pPr>
              <w:pStyle w:val="TableParagraph"/>
              <w:spacing w:before="158"/>
              <w:ind w:left="427"/>
              <w:jc w:val="left"/>
              <w:rPr>
                <w:b/>
                <w:sz w:val="18"/>
              </w:rPr>
            </w:pPr>
            <w:r>
              <w:rPr>
                <w:b/>
              </w:rPr>
              <w:t>Q</w:t>
            </w:r>
            <w:r>
              <w:rPr>
                <w:b/>
                <w:sz w:val="18"/>
              </w:rPr>
              <w:t>UINTA</w:t>
            </w:r>
            <w:r>
              <w:rPr>
                <w:b/>
              </w:rPr>
              <w:t>-F</w:t>
            </w:r>
            <w:r>
              <w:rPr>
                <w:b/>
                <w:sz w:val="18"/>
              </w:rPr>
              <w:t>EIRA</w:t>
            </w:r>
          </w:p>
        </w:tc>
        <w:tc>
          <w:tcPr>
            <w:tcW w:w="2410" w:type="dxa"/>
            <w:shd w:val="clear" w:color="auto" w:fill="BDBDBD"/>
          </w:tcPr>
          <w:p w:rsidR="00A53EB4" w:rsidRDefault="00353EA3">
            <w:pPr>
              <w:pStyle w:val="TableParagraph"/>
              <w:spacing w:before="158"/>
              <w:ind w:left="561"/>
              <w:jc w:val="left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EXTA</w:t>
            </w:r>
            <w:r>
              <w:rPr>
                <w:b/>
              </w:rPr>
              <w:t>-F</w:t>
            </w:r>
            <w:r>
              <w:rPr>
                <w:b/>
                <w:sz w:val="18"/>
              </w:rPr>
              <w:t>EIRA</w:t>
            </w:r>
          </w:p>
        </w:tc>
        <w:tc>
          <w:tcPr>
            <w:tcW w:w="1271" w:type="dxa"/>
            <w:shd w:val="clear" w:color="auto" w:fill="BDBDBD"/>
          </w:tcPr>
          <w:p w:rsidR="00A53EB4" w:rsidRDefault="00353EA3">
            <w:pPr>
              <w:pStyle w:val="TableParagraph"/>
              <w:spacing w:before="158"/>
              <w:ind w:left="244"/>
              <w:jc w:val="left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ÁBADO</w:t>
            </w:r>
          </w:p>
        </w:tc>
      </w:tr>
      <w:tr w:rsidR="00A53EB4" w:rsidTr="006E616B">
        <w:trPr>
          <w:trHeight w:val="1852"/>
        </w:trPr>
        <w:tc>
          <w:tcPr>
            <w:tcW w:w="1348" w:type="dxa"/>
          </w:tcPr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A53EB4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A53EB4" w:rsidRDefault="00353EA3">
            <w:pPr>
              <w:pStyle w:val="TableParagraph"/>
              <w:spacing w:before="1"/>
              <w:ind w:left="145" w:right="129"/>
              <w:rPr>
                <w:b/>
              </w:rPr>
            </w:pPr>
            <w:r>
              <w:rPr>
                <w:b/>
              </w:rPr>
              <w:t>08h-10h</w:t>
            </w:r>
          </w:p>
        </w:tc>
        <w:tc>
          <w:tcPr>
            <w:tcW w:w="2403" w:type="dxa"/>
          </w:tcPr>
          <w:p w:rsidR="00EF5B20" w:rsidRDefault="00EF5B20" w:rsidP="00EF5B20">
            <w:pPr>
              <w:pStyle w:val="TableParagraph"/>
              <w:ind w:left="29" w:right="21"/>
            </w:pPr>
            <w:r>
              <w:t>Pré-História do Novo Mundo ARQL0028</w:t>
            </w:r>
          </w:p>
          <w:p w:rsidR="00A53EB4" w:rsidRDefault="00EF5B20" w:rsidP="00EF5B20">
            <w:pPr>
              <w:pStyle w:val="TableParagraph"/>
              <w:jc w:val="left"/>
            </w:pPr>
            <w:r>
              <w:t>Gustavo 60h Vagas: 40</w:t>
            </w:r>
          </w:p>
        </w:tc>
        <w:tc>
          <w:tcPr>
            <w:tcW w:w="2405" w:type="dxa"/>
          </w:tcPr>
          <w:p w:rsidR="00B1789C" w:rsidRDefault="00B1789C" w:rsidP="00B1789C">
            <w:pPr>
              <w:pStyle w:val="TableParagraph"/>
              <w:ind w:left="461" w:right="449"/>
            </w:pPr>
            <w:r>
              <w:t>Topografia I ARQL0032</w:t>
            </w:r>
          </w:p>
          <w:p w:rsidR="00B1789C" w:rsidRDefault="00B1789C" w:rsidP="00B1789C">
            <w:pPr>
              <w:pStyle w:val="TableParagraph"/>
              <w:ind w:left="461" w:right="452"/>
            </w:pPr>
            <w:r>
              <w:t>Nívia 60h</w:t>
            </w:r>
          </w:p>
          <w:p w:rsidR="00A53EB4" w:rsidRDefault="00B1789C" w:rsidP="00B1789C">
            <w:pPr>
              <w:pStyle w:val="TableParagraph"/>
              <w:jc w:val="left"/>
            </w:pPr>
            <w:r>
              <w:t>Vagas: 40</w:t>
            </w:r>
          </w:p>
        </w:tc>
        <w:tc>
          <w:tcPr>
            <w:tcW w:w="2672" w:type="dxa"/>
            <w:shd w:val="clear" w:color="auto" w:fill="BCD5ED"/>
          </w:tcPr>
          <w:p w:rsidR="00A53EB4" w:rsidRDefault="00A53EB4" w:rsidP="00B17230">
            <w:pPr>
              <w:pStyle w:val="TableParagraph"/>
              <w:ind w:left="31" w:right="21"/>
            </w:pPr>
          </w:p>
        </w:tc>
        <w:tc>
          <w:tcPr>
            <w:tcW w:w="2269" w:type="dxa"/>
          </w:tcPr>
          <w:p w:rsidR="00C0760D" w:rsidRPr="006E616B" w:rsidRDefault="00C0760D" w:rsidP="00C0760D">
            <w:pPr>
              <w:pStyle w:val="TableParagraph"/>
              <w:spacing w:before="182"/>
              <w:ind w:left="29" w:right="21"/>
            </w:pPr>
            <w:r w:rsidRPr="006E616B">
              <w:t>Preservação Patrimonial II ARQL0026</w:t>
            </w:r>
          </w:p>
          <w:p w:rsidR="00A53EB4" w:rsidRDefault="00C0760D" w:rsidP="00C0760D">
            <w:pPr>
              <w:pStyle w:val="TableParagraph"/>
              <w:jc w:val="left"/>
            </w:pPr>
            <w:r w:rsidRPr="006E616B">
              <w:t>Ma</w:t>
            </w:r>
            <w:r>
              <w:t>rcus</w:t>
            </w:r>
            <w:r w:rsidRPr="006E616B">
              <w:t xml:space="preserve"> 60h Vagas: 40</w:t>
            </w:r>
          </w:p>
        </w:tc>
        <w:tc>
          <w:tcPr>
            <w:tcW w:w="2410" w:type="dxa"/>
          </w:tcPr>
          <w:p w:rsidR="00A53EB4" w:rsidRDefault="00825699">
            <w:pPr>
              <w:pStyle w:val="TableParagraph"/>
              <w:jc w:val="left"/>
            </w:pPr>
            <w:r>
              <w:t>Métodos e Técnicas Arqueológicas II – 120 horas</w:t>
            </w:r>
            <w:r w:rsidR="00947B03">
              <w:t xml:space="preserve"> - Gisele</w:t>
            </w:r>
          </w:p>
        </w:tc>
        <w:tc>
          <w:tcPr>
            <w:tcW w:w="1271" w:type="dxa"/>
          </w:tcPr>
          <w:p w:rsidR="00A53EB4" w:rsidRDefault="00825699">
            <w:pPr>
              <w:pStyle w:val="TableParagraph"/>
              <w:jc w:val="left"/>
            </w:pPr>
            <w:r>
              <w:t>Métodos e Técnicas Arqueológicas II – 120 horas</w:t>
            </w:r>
            <w:r w:rsidR="00947B03">
              <w:t xml:space="preserve"> - Gisele</w:t>
            </w:r>
          </w:p>
        </w:tc>
      </w:tr>
      <w:tr w:rsidR="00A53EB4" w:rsidTr="006E616B">
        <w:trPr>
          <w:trHeight w:val="2049"/>
        </w:trPr>
        <w:tc>
          <w:tcPr>
            <w:tcW w:w="1348" w:type="dxa"/>
          </w:tcPr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A53EB4">
            <w:pPr>
              <w:pStyle w:val="TableParagraph"/>
              <w:jc w:val="left"/>
              <w:rPr>
                <w:b/>
                <w:sz w:val="30"/>
              </w:rPr>
            </w:pPr>
          </w:p>
          <w:p w:rsidR="00A53EB4" w:rsidRDefault="00353EA3">
            <w:pPr>
              <w:pStyle w:val="TableParagraph"/>
              <w:ind w:left="145" w:right="129"/>
              <w:rPr>
                <w:b/>
              </w:rPr>
            </w:pPr>
            <w:r>
              <w:rPr>
                <w:b/>
              </w:rPr>
              <w:t>10h-12h</w:t>
            </w:r>
          </w:p>
        </w:tc>
        <w:tc>
          <w:tcPr>
            <w:tcW w:w="2403" w:type="dxa"/>
          </w:tcPr>
          <w:p w:rsidR="00EF5B20" w:rsidRDefault="00EF5B20" w:rsidP="00EF5B20">
            <w:pPr>
              <w:pStyle w:val="TableParagraph"/>
              <w:ind w:left="29" w:right="21"/>
            </w:pPr>
            <w:r>
              <w:t>Pré-História do Novo Mundo ARQL0028</w:t>
            </w:r>
          </w:p>
          <w:p w:rsidR="00A53EB4" w:rsidRDefault="00EF5B20" w:rsidP="00EF5B20">
            <w:pPr>
              <w:pStyle w:val="TableParagraph"/>
              <w:jc w:val="left"/>
            </w:pPr>
            <w:r>
              <w:t>Gustavo 60h Vagas: 40</w:t>
            </w:r>
          </w:p>
        </w:tc>
        <w:tc>
          <w:tcPr>
            <w:tcW w:w="2405" w:type="dxa"/>
          </w:tcPr>
          <w:p w:rsidR="00B1789C" w:rsidRDefault="00B1789C" w:rsidP="00B1789C">
            <w:pPr>
              <w:pStyle w:val="TableParagraph"/>
              <w:ind w:left="461" w:right="449"/>
            </w:pPr>
            <w:r>
              <w:t>Topografia I ARQL0032</w:t>
            </w:r>
          </w:p>
          <w:p w:rsidR="00B1789C" w:rsidRDefault="00B1789C" w:rsidP="00B1789C">
            <w:pPr>
              <w:pStyle w:val="TableParagraph"/>
              <w:ind w:left="461" w:right="452"/>
            </w:pPr>
            <w:r>
              <w:t>Nívia 60h</w:t>
            </w:r>
          </w:p>
          <w:p w:rsidR="00A53EB4" w:rsidRDefault="00B1789C" w:rsidP="00B1789C">
            <w:pPr>
              <w:pStyle w:val="TableParagraph"/>
              <w:jc w:val="left"/>
            </w:pPr>
            <w:r>
              <w:t>Vagas: 40</w:t>
            </w:r>
          </w:p>
        </w:tc>
        <w:tc>
          <w:tcPr>
            <w:tcW w:w="2672" w:type="dxa"/>
            <w:shd w:val="clear" w:color="auto" w:fill="BCD5ED"/>
          </w:tcPr>
          <w:p w:rsidR="00A53EB4" w:rsidRDefault="00A53EB4" w:rsidP="00B17230">
            <w:pPr>
              <w:pStyle w:val="TableParagraph"/>
              <w:ind w:left="30" w:right="21"/>
            </w:pPr>
          </w:p>
        </w:tc>
        <w:tc>
          <w:tcPr>
            <w:tcW w:w="2269" w:type="dxa"/>
          </w:tcPr>
          <w:p w:rsidR="00C0760D" w:rsidRPr="006E616B" w:rsidRDefault="00C0760D" w:rsidP="00C0760D">
            <w:pPr>
              <w:pStyle w:val="TableParagraph"/>
              <w:spacing w:before="182"/>
              <w:ind w:left="29" w:right="21"/>
            </w:pPr>
            <w:r w:rsidRPr="006E616B">
              <w:t>Preservação Patrimonial II ARQL0026</w:t>
            </w:r>
          </w:p>
          <w:p w:rsidR="00A53EB4" w:rsidRDefault="00C0760D" w:rsidP="00C0760D">
            <w:pPr>
              <w:pStyle w:val="TableParagraph"/>
              <w:jc w:val="left"/>
            </w:pPr>
            <w:r w:rsidRPr="006E616B">
              <w:t>Ma</w:t>
            </w:r>
            <w:r>
              <w:t>rcus</w:t>
            </w:r>
            <w:r w:rsidRPr="006E616B">
              <w:t xml:space="preserve"> 60h Vagas: 40</w:t>
            </w:r>
          </w:p>
        </w:tc>
        <w:tc>
          <w:tcPr>
            <w:tcW w:w="2410" w:type="dxa"/>
          </w:tcPr>
          <w:p w:rsidR="00A53EB4" w:rsidRDefault="00825699">
            <w:pPr>
              <w:pStyle w:val="TableParagraph"/>
              <w:jc w:val="left"/>
            </w:pPr>
            <w:r>
              <w:t>Métodos e Técnicas Arqueológicas II -</w:t>
            </w:r>
            <w:proofErr w:type="gramStart"/>
            <w:r>
              <w:t xml:space="preserve"> </w:t>
            </w:r>
            <w:r w:rsidR="006D7B10">
              <w:t xml:space="preserve"> </w:t>
            </w:r>
            <w:proofErr w:type="gramEnd"/>
            <w:r w:rsidR="006D7B10">
              <w:t>– 120 horas.</w:t>
            </w:r>
            <w:r w:rsidR="00947B03">
              <w:t xml:space="preserve"> - Gisele</w:t>
            </w:r>
          </w:p>
        </w:tc>
        <w:tc>
          <w:tcPr>
            <w:tcW w:w="1271" w:type="dxa"/>
          </w:tcPr>
          <w:p w:rsidR="00A53EB4" w:rsidRDefault="00825699">
            <w:pPr>
              <w:pStyle w:val="TableParagraph"/>
              <w:jc w:val="left"/>
            </w:pPr>
            <w:r>
              <w:t>Métodos e Técnicas Arqueológicas II</w:t>
            </w:r>
            <w:r w:rsidR="006D7B10">
              <w:t xml:space="preserve"> – 120 horas</w:t>
            </w:r>
            <w:r w:rsidR="00947B03">
              <w:t xml:space="preserve"> - Gisele</w:t>
            </w:r>
          </w:p>
        </w:tc>
      </w:tr>
      <w:tr w:rsidR="00852D22" w:rsidTr="006E616B">
        <w:trPr>
          <w:trHeight w:val="1952"/>
        </w:trPr>
        <w:tc>
          <w:tcPr>
            <w:tcW w:w="1348" w:type="dxa"/>
          </w:tcPr>
          <w:p w:rsidR="00852D22" w:rsidRDefault="00852D22">
            <w:pPr>
              <w:pStyle w:val="TableParagraph"/>
              <w:jc w:val="left"/>
              <w:rPr>
                <w:b/>
                <w:sz w:val="24"/>
              </w:rPr>
            </w:pPr>
          </w:p>
          <w:p w:rsidR="00852D22" w:rsidRDefault="00852D22">
            <w:pPr>
              <w:pStyle w:val="TableParagraph"/>
              <w:jc w:val="left"/>
              <w:rPr>
                <w:b/>
                <w:sz w:val="24"/>
              </w:rPr>
            </w:pPr>
          </w:p>
          <w:p w:rsidR="00852D22" w:rsidRDefault="00852D22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852D22" w:rsidRDefault="00852D22">
            <w:pPr>
              <w:pStyle w:val="TableParagraph"/>
              <w:ind w:left="145" w:right="129"/>
              <w:rPr>
                <w:b/>
              </w:rPr>
            </w:pPr>
            <w:r>
              <w:rPr>
                <w:b/>
              </w:rPr>
              <w:t>14h-16h</w:t>
            </w:r>
          </w:p>
        </w:tc>
        <w:tc>
          <w:tcPr>
            <w:tcW w:w="2403" w:type="dxa"/>
            <w:shd w:val="clear" w:color="auto" w:fill="D0CECE"/>
          </w:tcPr>
          <w:p w:rsidR="00852D22" w:rsidRDefault="00852D22" w:rsidP="0047606F">
            <w:pPr>
              <w:pStyle w:val="TableParagraph"/>
              <w:ind w:left="754" w:right="743" w:hanging="3"/>
            </w:pPr>
          </w:p>
        </w:tc>
        <w:tc>
          <w:tcPr>
            <w:tcW w:w="2405" w:type="dxa"/>
            <w:shd w:val="clear" w:color="auto" w:fill="8495AF"/>
          </w:tcPr>
          <w:p w:rsidR="00852D22" w:rsidRDefault="00852D22">
            <w:pPr>
              <w:pStyle w:val="TableParagraph"/>
              <w:spacing w:before="210"/>
              <w:ind w:left="226" w:right="216"/>
            </w:pPr>
            <w:r>
              <w:t>Pré-História do Velho Mundo</w:t>
            </w:r>
          </w:p>
          <w:p w:rsidR="00852D22" w:rsidRDefault="00852D22">
            <w:pPr>
              <w:pStyle w:val="TableParagraph"/>
              <w:spacing w:before="1" w:line="252" w:lineRule="exact"/>
              <w:ind w:left="225" w:right="216"/>
            </w:pPr>
            <w:r>
              <w:t>ARQL0027</w:t>
            </w:r>
          </w:p>
          <w:p w:rsidR="00852D22" w:rsidRDefault="00852D22">
            <w:pPr>
              <w:pStyle w:val="TableParagraph"/>
              <w:ind w:left="756" w:right="743" w:hanging="3"/>
            </w:pPr>
            <w:r>
              <w:t>Mauro 60h Vagas: 40</w:t>
            </w:r>
          </w:p>
        </w:tc>
        <w:tc>
          <w:tcPr>
            <w:tcW w:w="2672" w:type="dxa"/>
            <w:shd w:val="clear" w:color="auto" w:fill="D0CECE"/>
          </w:tcPr>
          <w:p w:rsidR="00852D22" w:rsidRDefault="00852D22" w:rsidP="0047606F">
            <w:pPr>
              <w:pStyle w:val="TableParagraph"/>
              <w:ind w:left="889" w:right="878" w:firstLine="2"/>
            </w:pPr>
          </w:p>
        </w:tc>
        <w:tc>
          <w:tcPr>
            <w:tcW w:w="2269" w:type="dxa"/>
            <w:shd w:val="clear" w:color="auto" w:fill="B4C5E7"/>
          </w:tcPr>
          <w:p w:rsidR="00852D22" w:rsidRDefault="00852D22" w:rsidP="00852D22">
            <w:pPr>
              <w:pStyle w:val="TableParagraph"/>
              <w:ind w:left="227" w:right="219"/>
            </w:pPr>
            <w:r>
              <w:t>Pré-História do Velho Mundo</w:t>
            </w:r>
          </w:p>
          <w:p w:rsidR="00852D22" w:rsidRDefault="00852D22" w:rsidP="00852D22">
            <w:pPr>
              <w:pStyle w:val="TableParagraph"/>
              <w:spacing w:line="251" w:lineRule="exact"/>
              <w:ind w:left="226" w:right="219"/>
            </w:pPr>
            <w:r>
              <w:t>ARQL0027</w:t>
            </w:r>
          </w:p>
          <w:p w:rsidR="00852D22" w:rsidRDefault="00852D22" w:rsidP="00852D22">
            <w:pPr>
              <w:pStyle w:val="TableParagraph"/>
              <w:ind w:left="461" w:right="449"/>
            </w:pPr>
            <w:r>
              <w:t>Mauro 60h Vagas: 40</w:t>
            </w:r>
          </w:p>
        </w:tc>
        <w:tc>
          <w:tcPr>
            <w:tcW w:w="2410" w:type="dxa"/>
            <w:shd w:val="clear" w:color="auto" w:fill="8495AF"/>
          </w:tcPr>
          <w:p w:rsidR="00852D22" w:rsidRDefault="00852D22" w:rsidP="00DD6D99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620520" w:rsidRDefault="00620520" w:rsidP="00620520">
            <w:pPr>
              <w:pStyle w:val="TableParagraph"/>
              <w:ind w:left="461" w:right="449"/>
            </w:pPr>
            <w:r>
              <w:t>Topografia I ARQL0032</w:t>
            </w:r>
          </w:p>
          <w:p w:rsidR="00620520" w:rsidRDefault="00620520" w:rsidP="00620520">
            <w:pPr>
              <w:pStyle w:val="TableParagraph"/>
              <w:ind w:left="461" w:right="452"/>
            </w:pPr>
            <w:r>
              <w:t>Nívia 60h</w:t>
            </w:r>
          </w:p>
          <w:p w:rsidR="00852D22" w:rsidRDefault="00620520" w:rsidP="00620520">
            <w:pPr>
              <w:pStyle w:val="TableParagraph"/>
              <w:ind w:left="461" w:right="449"/>
            </w:pPr>
            <w:r>
              <w:t>Vagas: 40</w:t>
            </w:r>
          </w:p>
        </w:tc>
        <w:tc>
          <w:tcPr>
            <w:tcW w:w="1271" w:type="dxa"/>
          </w:tcPr>
          <w:p w:rsidR="00852D22" w:rsidRDefault="00825699">
            <w:pPr>
              <w:pStyle w:val="TableParagraph"/>
              <w:jc w:val="left"/>
            </w:pPr>
            <w:r>
              <w:t>Métodos e Técnicas Arqueológicas II</w:t>
            </w:r>
            <w:r w:rsidR="006D7B10">
              <w:t xml:space="preserve"> – 120 horas</w:t>
            </w:r>
            <w:r w:rsidR="00947B03">
              <w:t xml:space="preserve"> - Gisele</w:t>
            </w:r>
          </w:p>
        </w:tc>
      </w:tr>
      <w:tr w:rsidR="00852D22" w:rsidTr="006E616B">
        <w:trPr>
          <w:trHeight w:val="1643"/>
        </w:trPr>
        <w:tc>
          <w:tcPr>
            <w:tcW w:w="1348" w:type="dxa"/>
            <w:shd w:val="clear" w:color="auto" w:fill="FFFFFF" w:themeFill="background1"/>
          </w:tcPr>
          <w:p w:rsidR="00852D22" w:rsidRDefault="00852D22">
            <w:pPr>
              <w:pStyle w:val="TableParagraph"/>
              <w:jc w:val="left"/>
              <w:rPr>
                <w:b/>
                <w:sz w:val="24"/>
              </w:rPr>
            </w:pPr>
          </w:p>
          <w:p w:rsidR="00852D22" w:rsidRDefault="00852D22">
            <w:pPr>
              <w:pStyle w:val="TableParagraph"/>
              <w:jc w:val="left"/>
              <w:rPr>
                <w:b/>
                <w:sz w:val="24"/>
              </w:rPr>
            </w:pPr>
          </w:p>
          <w:p w:rsidR="00852D22" w:rsidRPr="006E616B" w:rsidRDefault="00852D22">
            <w:pPr>
              <w:pStyle w:val="TableParagraph"/>
              <w:spacing w:before="141"/>
              <w:ind w:left="145" w:right="129"/>
              <w:rPr>
                <w:b/>
              </w:rPr>
            </w:pPr>
            <w:r w:rsidRPr="006E616B">
              <w:rPr>
                <w:b/>
              </w:rPr>
              <w:t>16h-18h</w:t>
            </w:r>
          </w:p>
        </w:tc>
        <w:tc>
          <w:tcPr>
            <w:tcW w:w="2403" w:type="dxa"/>
            <w:shd w:val="clear" w:color="auto" w:fill="FFFFFF" w:themeFill="background1"/>
          </w:tcPr>
          <w:p w:rsidR="00852D22" w:rsidRDefault="00403151">
            <w:pPr>
              <w:pStyle w:val="TableParagraph"/>
              <w:spacing w:before="1"/>
              <w:ind w:left="754" w:right="743" w:hanging="1"/>
            </w:pPr>
            <w:r>
              <w:t>Pré-História do Nordeste</w:t>
            </w:r>
          </w:p>
          <w:p w:rsidR="00403151" w:rsidRPr="006E616B" w:rsidRDefault="00403151" w:rsidP="00C820FF">
            <w:pPr>
              <w:pStyle w:val="TableParagraph"/>
              <w:spacing w:before="1"/>
              <w:ind w:left="754" w:right="743" w:hanging="1"/>
            </w:pPr>
            <w:r>
              <w:t>Rodrigo</w:t>
            </w:r>
            <w:r w:rsidR="00C820FF">
              <w:t xml:space="preserve"> 14 + 6</w:t>
            </w:r>
          </w:p>
        </w:tc>
        <w:tc>
          <w:tcPr>
            <w:tcW w:w="2405" w:type="dxa"/>
            <w:shd w:val="clear" w:color="auto" w:fill="FFFFFF" w:themeFill="background1"/>
          </w:tcPr>
          <w:p w:rsidR="00852D22" w:rsidRPr="006E616B" w:rsidRDefault="00852D22">
            <w:pPr>
              <w:pStyle w:val="TableParagraph"/>
              <w:jc w:val="left"/>
              <w:rPr>
                <w:b/>
                <w:sz w:val="24"/>
              </w:rPr>
            </w:pPr>
          </w:p>
          <w:p w:rsidR="00852D22" w:rsidRPr="006E616B" w:rsidRDefault="00852D22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:rsidR="00852D22" w:rsidRPr="006E616B" w:rsidRDefault="00852D22">
            <w:pPr>
              <w:pStyle w:val="TableParagraph"/>
              <w:ind w:left="224" w:right="216"/>
            </w:pPr>
            <w:proofErr w:type="gramStart"/>
            <w:r w:rsidRPr="006E616B">
              <w:t>Reunião</w:t>
            </w:r>
            <w:r w:rsidRPr="006E616B">
              <w:rPr>
                <w:b/>
                <w:color w:val="FF0000"/>
              </w:rPr>
              <w:t>(</w:t>
            </w:r>
            <w:proofErr w:type="gramEnd"/>
            <w:r w:rsidRPr="006E616B">
              <w:rPr>
                <w:b/>
                <w:color w:val="FF0000"/>
              </w:rPr>
              <w:t>deverá reservar sala no CAC)</w:t>
            </w:r>
          </w:p>
        </w:tc>
        <w:tc>
          <w:tcPr>
            <w:tcW w:w="2672" w:type="dxa"/>
            <w:shd w:val="clear" w:color="auto" w:fill="FFFFFF" w:themeFill="background1"/>
          </w:tcPr>
          <w:p w:rsidR="00852D22" w:rsidRPr="006E616B" w:rsidRDefault="00852D22" w:rsidP="0047606F">
            <w:pPr>
              <w:pStyle w:val="TableParagraph"/>
              <w:spacing w:before="1"/>
              <w:ind w:left="889" w:right="878" w:hanging="1"/>
            </w:pPr>
          </w:p>
        </w:tc>
        <w:tc>
          <w:tcPr>
            <w:tcW w:w="2269" w:type="dxa"/>
            <w:shd w:val="clear" w:color="auto" w:fill="FFFFFF" w:themeFill="background1"/>
          </w:tcPr>
          <w:p w:rsidR="00C820FF" w:rsidRDefault="00403151" w:rsidP="00C820FF">
            <w:pPr>
              <w:pStyle w:val="TableParagraph"/>
              <w:spacing w:before="1"/>
              <w:ind w:left="754" w:right="743" w:hanging="1"/>
            </w:pPr>
            <w:r>
              <w:t>Pré-História do Nordeste</w:t>
            </w:r>
          </w:p>
          <w:p w:rsidR="00852D22" w:rsidRDefault="00403151" w:rsidP="00C820FF">
            <w:pPr>
              <w:pStyle w:val="TableParagraph"/>
              <w:spacing w:before="1"/>
              <w:ind w:left="754" w:right="743" w:hanging="1"/>
            </w:pPr>
            <w:r>
              <w:t>Rodrigo</w:t>
            </w:r>
          </w:p>
          <w:p w:rsidR="00C820FF" w:rsidRPr="006E616B" w:rsidRDefault="00C820FF" w:rsidP="00C820FF">
            <w:pPr>
              <w:pStyle w:val="TableParagraph"/>
              <w:spacing w:before="1"/>
              <w:ind w:left="754" w:right="743" w:hanging="1"/>
            </w:pPr>
            <w:r>
              <w:t>14 + 6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620520" w:rsidRDefault="00620520" w:rsidP="00620520">
            <w:pPr>
              <w:pStyle w:val="TableParagraph"/>
              <w:ind w:left="461" w:right="449"/>
            </w:pPr>
            <w:r>
              <w:t>Topografia I ARQL0032</w:t>
            </w:r>
          </w:p>
          <w:p w:rsidR="00620520" w:rsidRDefault="00620520" w:rsidP="00620520">
            <w:pPr>
              <w:pStyle w:val="TableParagraph"/>
              <w:ind w:left="461" w:right="452"/>
            </w:pPr>
            <w:r>
              <w:t>Nívia 60h</w:t>
            </w:r>
          </w:p>
          <w:p w:rsidR="00852D22" w:rsidRPr="00852D22" w:rsidRDefault="00620520" w:rsidP="00620520">
            <w:pPr>
              <w:pStyle w:val="TableParagraph"/>
              <w:ind w:left="461" w:right="449"/>
            </w:pPr>
            <w:r>
              <w:t>Vagas: 40</w:t>
            </w:r>
          </w:p>
        </w:tc>
        <w:tc>
          <w:tcPr>
            <w:tcW w:w="1271" w:type="dxa"/>
            <w:shd w:val="clear" w:color="auto" w:fill="FFFFFF" w:themeFill="background1"/>
          </w:tcPr>
          <w:p w:rsidR="00852D22" w:rsidRPr="00852D22" w:rsidRDefault="00825699">
            <w:pPr>
              <w:pStyle w:val="TableParagraph"/>
              <w:jc w:val="left"/>
            </w:pPr>
            <w:r>
              <w:t>Métodos e Técnicas Arqueológicas II</w:t>
            </w:r>
            <w:r w:rsidR="006D7B10">
              <w:t xml:space="preserve"> – 120 horas</w:t>
            </w:r>
            <w:r w:rsidR="00947B03">
              <w:t xml:space="preserve"> - Gisele</w:t>
            </w:r>
          </w:p>
        </w:tc>
      </w:tr>
    </w:tbl>
    <w:p w:rsidR="00A53EB4" w:rsidRDefault="00A53EB4">
      <w:pPr>
        <w:spacing w:before="9"/>
        <w:rPr>
          <w:b/>
          <w:sz w:val="21"/>
        </w:rPr>
      </w:pPr>
    </w:p>
    <w:p w:rsidR="00A53EB4" w:rsidRDefault="00353EA3">
      <w:pPr>
        <w:pStyle w:val="Corpodetexto"/>
        <w:ind w:left="3181" w:right="3615"/>
        <w:jc w:val="center"/>
      </w:pPr>
      <w:r>
        <w:t xml:space="preserve">*Métodos e Técnicas Arqueológicas II (120h) ARQL0030_ Vagas: 40 (Mauro e Gisele) </w:t>
      </w:r>
      <w:proofErr w:type="gramStart"/>
      <w:r>
        <w:t>subT</w:t>
      </w:r>
      <w:proofErr w:type="gramEnd"/>
    </w:p>
    <w:p w:rsidR="00902D02" w:rsidRDefault="00902D02">
      <w:pPr>
        <w:pStyle w:val="Corpodetexto"/>
        <w:ind w:left="3181" w:right="3615"/>
        <w:jc w:val="center"/>
      </w:pPr>
      <w:r>
        <w:t>Métodos e Técnicas II</w:t>
      </w:r>
      <w:r w:rsidR="00033DC9">
        <w:t xml:space="preserve"> (Prática)</w:t>
      </w:r>
      <w:r>
        <w:t xml:space="preserve"> (60h)</w:t>
      </w:r>
    </w:p>
    <w:p w:rsidR="00902D02" w:rsidRDefault="00902D02">
      <w:pPr>
        <w:pStyle w:val="Corpodetexto"/>
        <w:ind w:left="3181" w:right="3615"/>
        <w:jc w:val="center"/>
      </w:pPr>
    </w:p>
    <w:p w:rsidR="00A53EB4" w:rsidRDefault="00A53EB4">
      <w:pPr>
        <w:jc w:val="center"/>
        <w:sectPr w:rsidR="00A53EB4" w:rsidSect="006E616B">
          <w:pgSz w:w="16840" w:h="11910" w:orient="landscape"/>
          <w:pgMar w:top="1180" w:right="240" w:bottom="280" w:left="1160" w:header="569" w:footer="0" w:gutter="0"/>
          <w:cols w:space="720"/>
        </w:sectPr>
      </w:pPr>
    </w:p>
    <w:p w:rsidR="00A53EB4" w:rsidRDefault="00A53EB4">
      <w:pPr>
        <w:spacing w:before="2"/>
        <w:rPr>
          <w:b/>
          <w:sz w:val="20"/>
        </w:rPr>
      </w:pPr>
    </w:p>
    <w:p w:rsidR="00A53EB4" w:rsidRDefault="00353EA3">
      <w:pPr>
        <w:pStyle w:val="Corpodetexto"/>
        <w:spacing w:before="92"/>
        <w:ind w:left="3181" w:right="3496"/>
        <w:jc w:val="center"/>
      </w:pPr>
      <w:r>
        <w:t>6º Período</w:t>
      </w:r>
      <w:r w:rsidR="00E916E8">
        <w:t xml:space="preserve"> - </w:t>
      </w:r>
      <w:r w:rsidR="00E916E8" w:rsidRPr="00E916E8">
        <w:rPr>
          <w:color w:val="FF0000"/>
          <w:highlight w:val="yellow"/>
        </w:rPr>
        <w:t>SALA 0</w:t>
      </w:r>
      <w:r w:rsidR="00E916E8">
        <w:rPr>
          <w:color w:val="FF0000"/>
          <w:highlight w:val="yellow"/>
        </w:rPr>
        <w:t>3</w:t>
      </w:r>
    </w:p>
    <w:p w:rsidR="00A53EB4" w:rsidRDefault="00A53EB4">
      <w:pPr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466"/>
        <w:gridCol w:w="2468"/>
        <w:gridCol w:w="2468"/>
        <w:gridCol w:w="2466"/>
        <w:gridCol w:w="2468"/>
        <w:gridCol w:w="1377"/>
      </w:tblGrid>
      <w:tr w:rsidR="00A53EB4">
        <w:trPr>
          <w:trHeight w:val="592"/>
        </w:trPr>
        <w:tc>
          <w:tcPr>
            <w:tcW w:w="1173" w:type="dxa"/>
            <w:tcBorders>
              <w:left w:val="single" w:sz="4" w:space="0" w:color="000000"/>
            </w:tcBorders>
            <w:shd w:val="clear" w:color="auto" w:fill="B0B0B0"/>
          </w:tcPr>
          <w:p w:rsidR="00A53EB4" w:rsidRDefault="00353EA3">
            <w:pPr>
              <w:pStyle w:val="TableParagraph"/>
              <w:spacing w:before="167"/>
              <w:ind w:left="9" w:right="-15"/>
              <w:rPr>
                <w:b/>
              </w:rPr>
            </w:pPr>
            <w:r>
              <w:rPr>
                <w:b/>
              </w:rPr>
              <w:t>TURMAA6</w:t>
            </w:r>
          </w:p>
        </w:tc>
        <w:tc>
          <w:tcPr>
            <w:tcW w:w="2466" w:type="dxa"/>
            <w:shd w:val="clear" w:color="auto" w:fill="B0B0B0"/>
          </w:tcPr>
          <w:p w:rsidR="00A53EB4" w:rsidRDefault="00353EA3">
            <w:pPr>
              <w:pStyle w:val="TableParagraph"/>
              <w:spacing w:before="167"/>
              <w:ind w:left="310"/>
              <w:jc w:val="left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2468" w:type="dxa"/>
            <w:shd w:val="clear" w:color="auto" w:fill="B0B0B0"/>
          </w:tcPr>
          <w:p w:rsidR="00A53EB4" w:rsidRDefault="00353EA3">
            <w:pPr>
              <w:pStyle w:val="TableParagraph"/>
              <w:spacing w:before="167"/>
              <w:ind w:left="13" w:right="5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2468" w:type="dxa"/>
            <w:shd w:val="clear" w:color="auto" w:fill="B0B0B0"/>
          </w:tcPr>
          <w:p w:rsidR="00A53EB4" w:rsidRDefault="00353EA3">
            <w:pPr>
              <w:pStyle w:val="TableParagraph"/>
              <w:spacing w:before="167"/>
              <w:ind w:left="371"/>
              <w:jc w:val="left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2466" w:type="dxa"/>
            <w:shd w:val="clear" w:color="auto" w:fill="B0B0B0"/>
          </w:tcPr>
          <w:p w:rsidR="00A53EB4" w:rsidRDefault="00353EA3">
            <w:pPr>
              <w:pStyle w:val="TableParagraph"/>
              <w:spacing w:before="167"/>
              <w:ind w:left="406"/>
              <w:jc w:val="left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2468" w:type="dxa"/>
            <w:shd w:val="clear" w:color="auto" w:fill="B0B0B0"/>
          </w:tcPr>
          <w:p w:rsidR="00A53EB4" w:rsidRDefault="00353EA3">
            <w:pPr>
              <w:pStyle w:val="TableParagraph"/>
              <w:spacing w:before="167"/>
              <w:ind w:left="483"/>
              <w:jc w:val="left"/>
              <w:rPr>
                <w:b/>
              </w:rPr>
            </w:pPr>
            <w:r>
              <w:rPr>
                <w:b/>
              </w:rPr>
              <w:t>SEXTA-FEIRA</w:t>
            </w:r>
          </w:p>
        </w:tc>
        <w:tc>
          <w:tcPr>
            <w:tcW w:w="1377" w:type="dxa"/>
            <w:tcBorders>
              <w:right w:val="single" w:sz="4" w:space="0" w:color="000000"/>
            </w:tcBorders>
            <w:shd w:val="clear" w:color="auto" w:fill="B0B0B0"/>
          </w:tcPr>
          <w:p w:rsidR="00A53EB4" w:rsidRDefault="00353EA3">
            <w:pPr>
              <w:pStyle w:val="TableParagraph"/>
              <w:spacing w:before="167"/>
              <w:ind w:left="223"/>
              <w:jc w:val="left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A53EB4">
        <w:trPr>
          <w:trHeight w:val="1907"/>
        </w:trPr>
        <w:tc>
          <w:tcPr>
            <w:tcW w:w="1173" w:type="dxa"/>
            <w:tcBorders>
              <w:left w:val="single" w:sz="4" w:space="0" w:color="000000"/>
            </w:tcBorders>
          </w:tcPr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A53EB4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53EB4" w:rsidRDefault="00353EA3">
            <w:pPr>
              <w:pStyle w:val="TableParagraph"/>
              <w:ind w:left="187" w:right="174"/>
              <w:rPr>
                <w:b/>
              </w:rPr>
            </w:pPr>
            <w:r>
              <w:rPr>
                <w:b/>
              </w:rPr>
              <w:t>08h-10h</w:t>
            </w:r>
          </w:p>
        </w:tc>
        <w:tc>
          <w:tcPr>
            <w:tcW w:w="2466" w:type="dxa"/>
            <w:shd w:val="clear" w:color="auto" w:fill="D0CECE"/>
          </w:tcPr>
          <w:p w:rsidR="00A53EB4" w:rsidRDefault="00A53EB4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A53EB4" w:rsidRDefault="00353EA3">
            <w:pPr>
              <w:pStyle w:val="TableParagraph"/>
              <w:spacing w:before="1"/>
              <w:ind w:left="11" w:right="3"/>
            </w:pPr>
            <w:r>
              <w:t>História do Brasil Colonial ARQL0036</w:t>
            </w:r>
          </w:p>
          <w:p w:rsidR="00A53EB4" w:rsidRDefault="00353EA3">
            <w:pPr>
              <w:pStyle w:val="TableParagraph"/>
              <w:ind w:left="785" w:right="775" w:hanging="4"/>
            </w:pPr>
            <w:r>
              <w:t>Alencar 60h Vagas: 40</w:t>
            </w:r>
          </w:p>
        </w:tc>
        <w:tc>
          <w:tcPr>
            <w:tcW w:w="2468" w:type="dxa"/>
            <w:shd w:val="clear" w:color="auto" w:fill="D4DCE3"/>
          </w:tcPr>
          <w:p w:rsidR="00A53EB4" w:rsidRDefault="00A53EB4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784871" w:rsidRDefault="00784871" w:rsidP="00784871">
            <w:pPr>
              <w:pStyle w:val="TableParagraph"/>
              <w:spacing w:before="1"/>
              <w:ind w:left="8" w:right="3"/>
            </w:pPr>
            <w:r>
              <w:t>Registro Rupestre ARQL0060</w:t>
            </w:r>
          </w:p>
          <w:p w:rsidR="00A53EB4" w:rsidRDefault="00784871" w:rsidP="00784871">
            <w:pPr>
              <w:pStyle w:val="TableParagraph"/>
              <w:ind w:left="787" w:right="776" w:hanging="1"/>
            </w:pPr>
            <w:r>
              <w:t>Vanessa 60h Vagas: 40</w:t>
            </w:r>
          </w:p>
        </w:tc>
        <w:tc>
          <w:tcPr>
            <w:tcW w:w="2468" w:type="dxa"/>
            <w:shd w:val="clear" w:color="auto" w:fill="D0CECE"/>
          </w:tcPr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353EA3">
            <w:pPr>
              <w:pStyle w:val="TableParagraph"/>
              <w:spacing w:before="165" w:line="242" w:lineRule="auto"/>
              <w:ind w:left="8" w:right="5"/>
            </w:pPr>
            <w:r>
              <w:t>História do Brasil Colonial ARQL0036</w:t>
            </w:r>
          </w:p>
          <w:p w:rsidR="00A53EB4" w:rsidRDefault="00353EA3">
            <w:pPr>
              <w:pStyle w:val="TableParagraph"/>
              <w:ind w:left="784" w:right="778" w:firstLine="1"/>
            </w:pPr>
            <w:r>
              <w:t>Alencar 60h Vagas: 40</w:t>
            </w:r>
          </w:p>
        </w:tc>
        <w:tc>
          <w:tcPr>
            <w:tcW w:w="2466" w:type="dxa"/>
            <w:shd w:val="clear" w:color="auto" w:fill="D4DCE3"/>
          </w:tcPr>
          <w:p w:rsidR="00784871" w:rsidRDefault="00784871" w:rsidP="00784871">
            <w:pPr>
              <w:pStyle w:val="TableParagraph"/>
              <w:spacing w:before="1"/>
              <w:ind w:left="8" w:right="3"/>
            </w:pPr>
            <w:r>
              <w:t>Registro Rupestre ARQL0060</w:t>
            </w:r>
          </w:p>
          <w:p w:rsidR="00A53EB4" w:rsidRDefault="00784871" w:rsidP="00784871">
            <w:pPr>
              <w:pStyle w:val="TableParagraph"/>
              <w:ind w:left="783" w:right="777" w:hanging="1"/>
            </w:pPr>
            <w:r>
              <w:t>Vanessa 60h Vagas: 40</w:t>
            </w:r>
          </w:p>
        </w:tc>
        <w:tc>
          <w:tcPr>
            <w:tcW w:w="2468" w:type="dxa"/>
          </w:tcPr>
          <w:p w:rsidR="00A53EB4" w:rsidRDefault="00CF3C5C">
            <w:pPr>
              <w:pStyle w:val="TableParagraph"/>
              <w:jc w:val="left"/>
            </w:pPr>
            <w:r>
              <w:t>Métodos e Técnicas Arqueológicas III – Neto e Vanessa</w:t>
            </w:r>
          </w:p>
        </w:tc>
        <w:tc>
          <w:tcPr>
            <w:tcW w:w="1377" w:type="dxa"/>
            <w:tcBorders>
              <w:right w:val="single" w:sz="4" w:space="0" w:color="000000"/>
            </w:tcBorders>
          </w:tcPr>
          <w:p w:rsidR="00A53EB4" w:rsidRDefault="00980B3C">
            <w:pPr>
              <w:pStyle w:val="TableParagraph"/>
              <w:jc w:val="left"/>
            </w:pPr>
            <w:r>
              <w:t>Métodos e Técnicas (Prática) 60 horas – Mauro</w:t>
            </w:r>
          </w:p>
        </w:tc>
      </w:tr>
      <w:tr w:rsidR="00A53EB4">
        <w:trPr>
          <w:trHeight w:val="1703"/>
        </w:trPr>
        <w:tc>
          <w:tcPr>
            <w:tcW w:w="1173" w:type="dxa"/>
            <w:tcBorders>
              <w:left w:val="single" w:sz="4" w:space="0" w:color="000000"/>
            </w:tcBorders>
          </w:tcPr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353EA3">
            <w:pPr>
              <w:pStyle w:val="TableParagraph"/>
              <w:spacing w:before="172"/>
              <w:ind w:left="187" w:right="174"/>
              <w:rPr>
                <w:b/>
              </w:rPr>
            </w:pPr>
            <w:r>
              <w:rPr>
                <w:b/>
              </w:rPr>
              <w:t>10h-12h</w:t>
            </w:r>
          </w:p>
        </w:tc>
        <w:tc>
          <w:tcPr>
            <w:tcW w:w="2466" w:type="dxa"/>
            <w:shd w:val="clear" w:color="auto" w:fill="FAE3D4"/>
          </w:tcPr>
          <w:p w:rsidR="00A53EB4" w:rsidRDefault="00353EA3">
            <w:pPr>
              <w:pStyle w:val="TableParagraph"/>
              <w:spacing w:before="213"/>
              <w:ind w:left="7" w:right="3"/>
            </w:pPr>
            <w:r>
              <w:t>Preservação Patrimonial IV ARQL0057</w:t>
            </w:r>
          </w:p>
          <w:p w:rsidR="00A53EB4" w:rsidRDefault="00353EA3">
            <w:pPr>
              <w:pStyle w:val="TableParagraph"/>
              <w:ind w:left="461" w:right="452"/>
            </w:pPr>
            <w:r>
              <w:t>Leandro Mageste 60h</w:t>
            </w:r>
          </w:p>
          <w:p w:rsidR="00A53EB4" w:rsidRDefault="00353EA3">
            <w:pPr>
              <w:pStyle w:val="TableParagraph"/>
              <w:spacing w:before="1"/>
              <w:ind w:left="10" w:right="3"/>
            </w:pPr>
            <w:r>
              <w:t>Vagas: 40</w:t>
            </w:r>
          </w:p>
        </w:tc>
        <w:tc>
          <w:tcPr>
            <w:tcW w:w="2468" w:type="dxa"/>
            <w:shd w:val="clear" w:color="auto" w:fill="B4C5E7"/>
          </w:tcPr>
          <w:p w:rsidR="00784871" w:rsidRDefault="00784871" w:rsidP="00784871">
            <w:pPr>
              <w:pStyle w:val="TableParagraph"/>
              <w:spacing w:before="213"/>
              <w:ind w:left="7" w:right="3"/>
            </w:pPr>
            <w:r>
              <w:t>Arqueologia Histórica I ARQL0058</w:t>
            </w:r>
          </w:p>
          <w:p w:rsidR="00A53EB4" w:rsidRDefault="00784871" w:rsidP="00784871">
            <w:pPr>
              <w:pStyle w:val="TableParagraph"/>
              <w:ind w:left="787" w:right="776" w:hanging="3"/>
            </w:pPr>
            <w:r>
              <w:t>Vivian 60h Vagas: 40</w:t>
            </w:r>
          </w:p>
        </w:tc>
        <w:tc>
          <w:tcPr>
            <w:tcW w:w="2468" w:type="dxa"/>
            <w:shd w:val="clear" w:color="auto" w:fill="FAE3D4"/>
          </w:tcPr>
          <w:p w:rsidR="00A53EB4" w:rsidRDefault="00353EA3">
            <w:pPr>
              <w:pStyle w:val="TableParagraph"/>
              <w:spacing w:before="213"/>
              <w:ind w:left="5" w:right="5"/>
            </w:pPr>
            <w:r>
              <w:t>Preservação Patrimonial IV ARQL0057</w:t>
            </w:r>
          </w:p>
          <w:p w:rsidR="00A53EB4" w:rsidRDefault="00353EA3">
            <w:pPr>
              <w:pStyle w:val="TableParagraph"/>
              <w:ind w:left="460" w:right="455"/>
            </w:pPr>
            <w:r>
              <w:t>Leandro Mageste 60h</w:t>
            </w:r>
          </w:p>
          <w:p w:rsidR="00A53EB4" w:rsidRDefault="00353EA3">
            <w:pPr>
              <w:pStyle w:val="TableParagraph"/>
              <w:spacing w:before="1"/>
              <w:ind w:left="8" w:right="5"/>
            </w:pPr>
            <w:r>
              <w:t>Vagas: 40</w:t>
            </w:r>
          </w:p>
        </w:tc>
        <w:tc>
          <w:tcPr>
            <w:tcW w:w="2466" w:type="dxa"/>
            <w:shd w:val="clear" w:color="auto" w:fill="B4C5E7"/>
          </w:tcPr>
          <w:p w:rsidR="00784871" w:rsidRDefault="00784871" w:rsidP="00784871">
            <w:pPr>
              <w:pStyle w:val="TableParagraph"/>
              <w:spacing w:before="213"/>
              <w:ind w:left="7" w:right="3"/>
            </w:pPr>
            <w:r>
              <w:t>Arqueologia Histórica I ARQL0058</w:t>
            </w:r>
          </w:p>
          <w:p w:rsidR="00A53EB4" w:rsidRDefault="00784871" w:rsidP="00784871">
            <w:pPr>
              <w:pStyle w:val="TableParagraph"/>
              <w:ind w:left="783" w:right="777" w:hanging="3"/>
            </w:pPr>
            <w:r>
              <w:t>Vivian 60h Vagas: 40</w:t>
            </w:r>
          </w:p>
        </w:tc>
        <w:tc>
          <w:tcPr>
            <w:tcW w:w="2468" w:type="dxa"/>
          </w:tcPr>
          <w:p w:rsidR="00A53EB4" w:rsidRDefault="00CF3C5C">
            <w:pPr>
              <w:pStyle w:val="TableParagraph"/>
              <w:jc w:val="left"/>
            </w:pPr>
            <w:r>
              <w:t>Métodos e Técnicas Arqueológicas III – Neto e Vanessa</w:t>
            </w:r>
          </w:p>
        </w:tc>
        <w:tc>
          <w:tcPr>
            <w:tcW w:w="1377" w:type="dxa"/>
            <w:tcBorders>
              <w:right w:val="single" w:sz="4" w:space="0" w:color="000000"/>
            </w:tcBorders>
          </w:tcPr>
          <w:p w:rsidR="00A53EB4" w:rsidRDefault="00980B3C" w:rsidP="00784871">
            <w:pPr>
              <w:pStyle w:val="TableParagraph"/>
              <w:jc w:val="left"/>
            </w:pPr>
            <w:r>
              <w:t>Métodos e Técnicas (Prática) 60 horas – Mauro</w:t>
            </w:r>
          </w:p>
        </w:tc>
      </w:tr>
      <w:tr w:rsidR="00A53EB4">
        <w:trPr>
          <w:trHeight w:val="2330"/>
        </w:trPr>
        <w:tc>
          <w:tcPr>
            <w:tcW w:w="1173" w:type="dxa"/>
            <w:tcBorders>
              <w:left w:val="single" w:sz="4" w:space="0" w:color="000000"/>
            </w:tcBorders>
          </w:tcPr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A53EB4">
            <w:pPr>
              <w:pStyle w:val="TableParagraph"/>
              <w:jc w:val="left"/>
              <w:rPr>
                <w:b/>
                <w:sz w:val="24"/>
              </w:rPr>
            </w:pPr>
          </w:p>
          <w:p w:rsidR="00A53EB4" w:rsidRDefault="00353EA3">
            <w:pPr>
              <w:pStyle w:val="TableParagraph"/>
              <w:spacing w:before="208"/>
              <w:ind w:left="187" w:right="174"/>
              <w:rPr>
                <w:b/>
              </w:rPr>
            </w:pPr>
            <w:r>
              <w:rPr>
                <w:b/>
              </w:rPr>
              <w:t>14h-16h</w:t>
            </w:r>
          </w:p>
        </w:tc>
        <w:tc>
          <w:tcPr>
            <w:tcW w:w="2466" w:type="dxa"/>
            <w:shd w:val="clear" w:color="auto" w:fill="C5DFB3"/>
          </w:tcPr>
          <w:p w:rsidR="00A53EB4" w:rsidRDefault="00A53EB4">
            <w:pPr>
              <w:pStyle w:val="TableParagraph"/>
              <w:spacing w:before="9"/>
              <w:jc w:val="left"/>
              <w:rPr>
                <w:b/>
                <w:sz w:val="34"/>
              </w:rPr>
            </w:pPr>
          </w:p>
          <w:p w:rsidR="00A53EB4" w:rsidRDefault="00A53EB4">
            <w:pPr>
              <w:pStyle w:val="TableParagraph"/>
              <w:ind w:left="785" w:right="775" w:hanging="5"/>
            </w:pPr>
          </w:p>
        </w:tc>
        <w:tc>
          <w:tcPr>
            <w:tcW w:w="2468" w:type="dxa"/>
            <w:shd w:val="clear" w:color="auto" w:fill="FFE499"/>
          </w:tcPr>
          <w:p w:rsidR="00A53EB4" w:rsidRDefault="00A53EB4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53EB4" w:rsidRDefault="00A53EB4">
            <w:pPr>
              <w:pStyle w:val="TableParagraph"/>
              <w:spacing w:before="1"/>
              <w:ind w:left="14" w:right="5"/>
            </w:pPr>
          </w:p>
        </w:tc>
        <w:tc>
          <w:tcPr>
            <w:tcW w:w="2468" w:type="dxa"/>
            <w:shd w:val="clear" w:color="auto" w:fill="C5DFB3"/>
          </w:tcPr>
          <w:p w:rsidR="00A53EB4" w:rsidRDefault="00A53EB4">
            <w:pPr>
              <w:pStyle w:val="TableParagraph"/>
              <w:spacing w:before="9"/>
              <w:jc w:val="left"/>
              <w:rPr>
                <w:b/>
                <w:sz w:val="34"/>
              </w:rPr>
            </w:pPr>
          </w:p>
          <w:p w:rsidR="00A53EB4" w:rsidRDefault="00A53EB4">
            <w:pPr>
              <w:pStyle w:val="TableParagraph"/>
              <w:ind w:left="784" w:right="778"/>
            </w:pPr>
          </w:p>
        </w:tc>
        <w:tc>
          <w:tcPr>
            <w:tcW w:w="2466" w:type="dxa"/>
            <w:shd w:val="clear" w:color="auto" w:fill="FFE499"/>
          </w:tcPr>
          <w:p w:rsidR="00A53EB4" w:rsidRDefault="00A53EB4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53EB4" w:rsidRDefault="00A53EB4">
            <w:pPr>
              <w:pStyle w:val="TableParagraph"/>
              <w:spacing w:before="1"/>
              <w:ind w:left="6" w:right="3"/>
            </w:pPr>
          </w:p>
        </w:tc>
        <w:tc>
          <w:tcPr>
            <w:tcW w:w="2468" w:type="dxa"/>
          </w:tcPr>
          <w:p w:rsidR="00A53EB4" w:rsidRDefault="00A53EB4" w:rsidP="00CF3C5C">
            <w:pPr>
              <w:pStyle w:val="TableParagraph"/>
              <w:jc w:val="left"/>
            </w:pPr>
          </w:p>
        </w:tc>
        <w:tc>
          <w:tcPr>
            <w:tcW w:w="1377" w:type="dxa"/>
            <w:tcBorders>
              <w:right w:val="single" w:sz="4" w:space="0" w:color="000000"/>
            </w:tcBorders>
          </w:tcPr>
          <w:p w:rsidR="00A53EB4" w:rsidRDefault="00A53EB4">
            <w:pPr>
              <w:pStyle w:val="TableParagraph"/>
              <w:jc w:val="left"/>
            </w:pPr>
          </w:p>
        </w:tc>
      </w:tr>
      <w:tr w:rsidR="00A53EB4">
        <w:trPr>
          <w:trHeight w:val="726"/>
        </w:trPr>
        <w:tc>
          <w:tcPr>
            <w:tcW w:w="1173" w:type="dxa"/>
            <w:tcBorders>
              <w:left w:val="single" w:sz="4" w:space="0" w:color="000000"/>
            </w:tcBorders>
          </w:tcPr>
          <w:p w:rsidR="00A53EB4" w:rsidRDefault="00A53EB4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A53EB4" w:rsidRDefault="00353EA3">
            <w:pPr>
              <w:pStyle w:val="TableParagraph"/>
              <w:ind w:left="187" w:right="174"/>
              <w:rPr>
                <w:b/>
              </w:rPr>
            </w:pPr>
            <w:r>
              <w:rPr>
                <w:b/>
              </w:rPr>
              <w:t>16h-18h</w:t>
            </w:r>
          </w:p>
        </w:tc>
        <w:tc>
          <w:tcPr>
            <w:tcW w:w="2466" w:type="dxa"/>
          </w:tcPr>
          <w:p w:rsidR="00C820FF" w:rsidRDefault="00C820FF" w:rsidP="00C820FF">
            <w:pPr>
              <w:pStyle w:val="TableParagraph"/>
              <w:ind w:left="576" w:right="569" w:hanging="3"/>
            </w:pPr>
            <w:proofErr w:type="gramStart"/>
            <w:r>
              <w:t>Optativa Leandro Surya</w:t>
            </w:r>
            <w:proofErr w:type="gramEnd"/>
            <w:r>
              <w:t xml:space="preserve"> (Estatística)</w:t>
            </w:r>
          </w:p>
          <w:p w:rsidR="00A53EB4" w:rsidRDefault="00C820FF" w:rsidP="00C820FF">
            <w:pPr>
              <w:pStyle w:val="TableParagraph"/>
              <w:jc w:val="left"/>
            </w:pPr>
            <w:r>
              <w:t>60h Vagas: 10</w:t>
            </w:r>
          </w:p>
        </w:tc>
        <w:tc>
          <w:tcPr>
            <w:tcW w:w="2468" w:type="dxa"/>
          </w:tcPr>
          <w:p w:rsidR="00A53EB4" w:rsidRDefault="00A53EB4">
            <w:pPr>
              <w:pStyle w:val="TableParagraph"/>
              <w:jc w:val="left"/>
              <w:rPr>
                <w:b/>
                <w:sz w:val="31"/>
              </w:rPr>
            </w:pPr>
          </w:p>
          <w:p w:rsidR="00A53EB4" w:rsidRDefault="00353EA3">
            <w:pPr>
              <w:pStyle w:val="TableParagraph"/>
              <w:ind w:left="11" w:right="5"/>
            </w:pPr>
            <w:proofErr w:type="gramStart"/>
            <w:r>
              <w:t>Reunião</w:t>
            </w:r>
            <w:r w:rsidR="00E916E8" w:rsidRPr="00E916E8">
              <w:rPr>
                <w:b/>
                <w:color w:val="FF0000"/>
                <w:highlight w:val="yellow"/>
              </w:rPr>
              <w:t>(</w:t>
            </w:r>
            <w:proofErr w:type="gramEnd"/>
            <w:r w:rsidR="00E916E8" w:rsidRPr="00E916E8">
              <w:rPr>
                <w:b/>
                <w:color w:val="FF0000"/>
                <w:highlight w:val="yellow"/>
              </w:rPr>
              <w:t>deverá reservar sala no CAC)</w:t>
            </w:r>
          </w:p>
        </w:tc>
        <w:tc>
          <w:tcPr>
            <w:tcW w:w="2468" w:type="dxa"/>
          </w:tcPr>
          <w:p w:rsidR="00C820FF" w:rsidRDefault="00C820FF" w:rsidP="00C820FF">
            <w:pPr>
              <w:pStyle w:val="TableParagraph"/>
              <w:ind w:left="576" w:right="569" w:hanging="3"/>
            </w:pPr>
            <w:proofErr w:type="gramStart"/>
            <w:r>
              <w:t>Optativa Leandro Surya</w:t>
            </w:r>
            <w:proofErr w:type="gramEnd"/>
            <w:r>
              <w:t xml:space="preserve"> (Estatística)</w:t>
            </w:r>
          </w:p>
          <w:p w:rsidR="00A53EB4" w:rsidRDefault="00C820FF" w:rsidP="00C820FF">
            <w:pPr>
              <w:pStyle w:val="TableParagraph"/>
              <w:jc w:val="left"/>
            </w:pPr>
            <w:r>
              <w:t>60h Vagas: 10</w:t>
            </w:r>
          </w:p>
        </w:tc>
        <w:tc>
          <w:tcPr>
            <w:tcW w:w="2466" w:type="dxa"/>
          </w:tcPr>
          <w:p w:rsidR="00A53EB4" w:rsidRDefault="00CF3C5C">
            <w:pPr>
              <w:pStyle w:val="TableParagraph"/>
              <w:jc w:val="left"/>
            </w:pPr>
            <w:r>
              <w:t>Métodos e Técnicas Arqueológicas III – Neto e Vanessa</w:t>
            </w:r>
          </w:p>
        </w:tc>
        <w:tc>
          <w:tcPr>
            <w:tcW w:w="2468" w:type="dxa"/>
          </w:tcPr>
          <w:p w:rsidR="00A53EB4" w:rsidRDefault="00A53EB4">
            <w:pPr>
              <w:pStyle w:val="TableParagraph"/>
              <w:jc w:val="left"/>
            </w:pPr>
          </w:p>
        </w:tc>
        <w:tc>
          <w:tcPr>
            <w:tcW w:w="1377" w:type="dxa"/>
            <w:tcBorders>
              <w:right w:val="single" w:sz="4" w:space="0" w:color="000000"/>
            </w:tcBorders>
          </w:tcPr>
          <w:p w:rsidR="00A53EB4" w:rsidRDefault="00A53EB4">
            <w:pPr>
              <w:pStyle w:val="TableParagraph"/>
              <w:jc w:val="left"/>
            </w:pPr>
          </w:p>
        </w:tc>
      </w:tr>
    </w:tbl>
    <w:p w:rsidR="00A53EB4" w:rsidRDefault="00A53EB4">
      <w:pPr>
        <w:spacing w:before="9"/>
        <w:rPr>
          <w:b/>
          <w:sz w:val="21"/>
        </w:rPr>
      </w:pPr>
    </w:p>
    <w:p w:rsidR="00A53EB4" w:rsidRDefault="00353EA3">
      <w:pPr>
        <w:pStyle w:val="Corpodetexto"/>
        <w:ind w:left="3181" w:right="3499"/>
        <w:jc w:val="center"/>
      </w:pPr>
      <w:r>
        <w:t>*Métodos e Técnicas Arqueológicas III (90h)ARQL0059_ Vagas: 40 (Neto e Vanessa)</w:t>
      </w:r>
    </w:p>
    <w:p w:rsidR="00A53EB4" w:rsidRDefault="00A53EB4">
      <w:pPr>
        <w:jc w:val="center"/>
        <w:sectPr w:rsidR="00A53EB4" w:rsidSect="006E616B">
          <w:pgSz w:w="16840" w:h="11910" w:orient="landscape"/>
          <w:pgMar w:top="1180" w:right="240" w:bottom="280" w:left="1160" w:header="569" w:footer="0" w:gutter="0"/>
          <w:cols w:space="720"/>
        </w:sectPr>
      </w:pPr>
    </w:p>
    <w:p w:rsidR="00A53EB4" w:rsidRDefault="00A53EB4">
      <w:pPr>
        <w:rPr>
          <w:b/>
          <w:sz w:val="20"/>
        </w:rPr>
      </w:pPr>
    </w:p>
    <w:p w:rsidR="00A53EB4" w:rsidRDefault="00A53EB4">
      <w:pPr>
        <w:spacing w:before="3"/>
        <w:rPr>
          <w:b/>
          <w:sz w:val="18"/>
        </w:rPr>
      </w:pPr>
    </w:p>
    <w:p w:rsidR="00A53EB4" w:rsidRDefault="00353EA3">
      <w:pPr>
        <w:pStyle w:val="Corpodetexto"/>
        <w:spacing w:before="92"/>
        <w:ind w:left="3181" w:right="3496"/>
        <w:jc w:val="center"/>
      </w:pPr>
      <w:r>
        <w:t>8º Período</w:t>
      </w:r>
      <w:r w:rsidR="00E916E8">
        <w:t xml:space="preserve"> - </w:t>
      </w:r>
      <w:r w:rsidR="00E916E8" w:rsidRPr="00E916E8">
        <w:rPr>
          <w:color w:val="FF0000"/>
          <w:highlight w:val="yellow"/>
        </w:rPr>
        <w:t>SALA 0</w:t>
      </w:r>
      <w:r w:rsidR="00E916E8">
        <w:rPr>
          <w:color w:val="FF0000"/>
        </w:rPr>
        <w:t>4</w:t>
      </w:r>
    </w:p>
    <w:p w:rsidR="00A53EB4" w:rsidRDefault="00A53EB4">
      <w:pPr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439"/>
        <w:gridCol w:w="2438"/>
        <w:gridCol w:w="2438"/>
        <w:gridCol w:w="2438"/>
        <w:gridCol w:w="2440"/>
        <w:gridCol w:w="1370"/>
      </w:tblGrid>
      <w:tr w:rsidR="00A53EB4">
        <w:trPr>
          <w:trHeight w:val="503"/>
        </w:trPr>
        <w:tc>
          <w:tcPr>
            <w:tcW w:w="1314" w:type="dxa"/>
            <w:tcBorders>
              <w:left w:val="single" w:sz="4" w:space="0" w:color="000000"/>
            </w:tcBorders>
            <w:shd w:val="clear" w:color="auto" w:fill="BDBDBD"/>
          </w:tcPr>
          <w:p w:rsidR="00A53EB4" w:rsidRDefault="00353EA3">
            <w:pPr>
              <w:pStyle w:val="TableParagraph"/>
              <w:spacing w:before="124"/>
              <w:ind w:left="60" w:right="45"/>
              <w:rPr>
                <w:b/>
              </w:rPr>
            </w:pPr>
            <w:r>
              <w:rPr>
                <w:b/>
              </w:rPr>
              <w:t>TURMA A8</w:t>
            </w:r>
          </w:p>
        </w:tc>
        <w:tc>
          <w:tcPr>
            <w:tcW w:w="2439" w:type="dxa"/>
            <w:shd w:val="clear" w:color="auto" w:fill="BDBDBD"/>
          </w:tcPr>
          <w:p w:rsidR="00A53EB4" w:rsidRDefault="00353EA3">
            <w:pPr>
              <w:pStyle w:val="TableParagraph"/>
              <w:spacing w:before="124"/>
              <w:ind w:left="198" w:right="190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2438" w:type="dxa"/>
            <w:shd w:val="clear" w:color="auto" w:fill="BDBDBD"/>
          </w:tcPr>
          <w:p w:rsidR="00A53EB4" w:rsidRDefault="00353EA3">
            <w:pPr>
              <w:pStyle w:val="TableParagraph"/>
              <w:spacing w:before="124"/>
              <w:ind w:left="198" w:right="191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2438" w:type="dxa"/>
            <w:shd w:val="clear" w:color="auto" w:fill="BDBDBD"/>
          </w:tcPr>
          <w:p w:rsidR="00A53EB4" w:rsidRDefault="00353EA3">
            <w:pPr>
              <w:pStyle w:val="TableParagraph"/>
              <w:spacing w:before="124"/>
              <w:ind w:left="198" w:right="188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2438" w:type="dxa"/>
            <w:shd w:val="clear" w:color="auto" w:fill="BDBDBD"/>
          </w:tcPr>
          <w:p w:rsidR="00A53EB4" w:rsidRDefault="00353EA3">
            <w:pPr>
              <w:pStyle w:val="TableParagraph"/>
              <w:spacing w:before="124"/>
              <w:ind w:left="400"/>
              <w:jc w:val="left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2440" w:type="dxa"/>
            <w:shd w:val="clear" w:color="auto" w:fill="BDBDBD"/>
          </w:tcPr>
          <w:p w:rsidR="00A53EB4" w:rsidRDefault="00353EA3">
            <w:pPr>
              <w:pStyle w:val="TableParagraph"/>
              <w:spacing w:before="124"/>
              <w:ind w:left="262" w:right="246"/>
              <w:rPr>
                <w:b/>
              </w:rPr>
            </w:pPr>
            <w:r>
              <w:rPr>
                <w:b/>
              </w:rPr>
              <w:t>SEXTA-FEIRA</w:t>
            </w:r>
          </w:p>
        </w:tc>
        <w:tc>
          <w:tcPr>
            <w:tcW w:w="1370" w:type="dxa"/>
            <w:tcBorders>
              <w:right w:val="single" w:sz="4" w:space="0" w:color="000000"/>
            </w:tcBorders>
            <w:shd w:val="clear" w:color="auto" w:fill="BDBDBD"/>
          </w:tcPr>
          <w:p w:rsidR="00A53EB4" w:rsidRDefault="00353EA3">
            <w:pPr>
              <w:pStyle w:val="TableParagraph"/>
              <w:spacing w:before="124"/>
              <w:ind w:right="209"/>
              <w:jc w:val="right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D70FDA">
        <w:trPr>
          <w:trHeight w:val="335"/>
        </w:trPr>
        <w:tc>
          <w:tcPr>
            <w:tcW w:w="1314" w:type="dxa"/>
            <w:tcBorders>
              <w:left w:val="single" w:sz="4" w:space="0" w:color="000000"/>
              <w:bottom w:val="nil"/>
            </w:tcBorders>
          </w:tcPr>
          <w:p w:rsidR="00D70FDA" w:rsidRDefault="00D70FDA">
            <w:pPr>
              <w:pStyle w:val="TableParagraph"/>
              <w:jc w:val="left"/>
            </w:pPr>
          </w:p>
        </w:tc>
        <w:tc>
          <w:tcPr>
            <w:tcW w:w="2439" w:type="dxa"/>
            <w:vMerge w:val="restart"/>
          </w:tcPr>
          <w:p w:rsidR="00D70FDA" w:rsidRDefault="00D70FDA">
            <w:pPr>
              <w:pStyle w:val="TableParagraph"/>
              <w:jc w:val="left"/>
            </w:pPr>
          </w:p>
        </w:tc>
        <w:tc>
          <w:tcPr>
            <w:tcW w:w="2438" w:type="dxa"/>
            <w:vMerge w:val="restart"/>
          </w:tcPr>
          <w:p w:rsidR="00D70FDA" w:rsidRDefault="00D70FDA">
            <w:pPr>
              <w:pStyle w:val="TableParagraph"/>
              <w:jc w:val="left"/>
            </w:pPr>
          </w:p>
        </w:tc>
        <w:tc>
          <w:tcPr>
            <w:tcW w:w="2438" w:type="dxa"/>
            <w:tcBorders>
              <w:bottom w:val="nil"/>
            </w:tcBorders>
            <w:shd w:val="clear" w:color="auto" w:fill="C5DFB3"/>
          </w:tcPr>
          <w:p w:rsidR="00D70FDA" w:rsidRDefault="00D70FDA" w:rsidP="00850F28">
            <w:pPr>
              <w:pStyle w:val="TableParagraph"/>
              <w:spacing w:before="86" w:line="229" w:lineRule="exact"/>
              <w:ind w:left="262" w:right="244"/>
            </w:pPr>
            <w:r>
              <w:t>Laboratório II</w:t>
            </w:r>
          </w:p>
        </w:tc>
        <w:tc>
          <w:tcPr>
            <w:tcW w:w="2438" w:type="dxa"/>
            <w:vMerge w:val="restart"/>
          </w:tcPr>
          <w:p w:rsidR="00D70FDA" w:rsidRDefault="00D70FDA">
            <w:pPr>
              <w:pStyle w:val="TableParagraph"/>
              <w:jc w:val="left"/>
            </w:pPr>
          </w:p>
        </w:tc>
        <w:tc>
          <w:tcPr>
            <w:tcW w:w="2440" w:type="dxa"/>
            <w:tcBorders>
              <w:bottom w:val="nil"/>
            </w:tcBorders>
            <w:shd w:val="clear" w:color="auto" w:fill="B4C5E7"/>
          </w:tcPr>
          <w:p w:rsidR="00D70FDA" w:rsidRDefault="00D70FDA">
            <w:pPr>
              <w:pStyle w:val="TableParagraph"/>
              <w:spacing w:before="86" w:line="229" w:lineRule="exact"/>
              <w:ind w:left="262" w:right="244"/>
            </w:pPr>
          </w:p>
        </w:tc>
        <w:tc>
          <w:tcPr>
            <w:tcW w:w="1370" w:type="dxa"/>
            <w:tcBorders>
              <w:bottom w:val="nil"/>
              <w:right w:val="single" w:sz="4" w:space="0" w:color="000000"/>
            </w:tcBorders>
            <w:shd w:val="clear" w:color="auto" w:fill="528135"/>
          </w:tcPr>
          <w:p w:rsidR="00D70FDA" w:rsidRDefault="00D70FDA">
            <w:pPr>
              <w:pStyle w:val="TableParagraph"/>
              <w:jc w:val="left"/>
            </w:pPr>
          </w:p>
        </w:tc>
      </w:tr>
      <w:tr w:rsidR="00D70FDA">
        <w:trPr>
          <w:trHeight w:val="236"/>
        </w:trPr>
        <w:tc>
          <w:tcPr>
            <w:tcW w:w="1314" w:type="dxa"/>
            <w:tcBorders>
              <w:top w:val="nil"/>
              <w:left w:val="single" w:sz="4" w:space="0" w:color="000000"/>
              <w:bottom w:val="nil"/>
            </w:tcBorders>
          </w:tcPr>
          <w:p w:rsidR="00D70FDA" w:rsidRDefault="00D70FD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C5DFB3"/>
          </w:tcPr>
          <w:p w:rsidR="00D70FDA" w:rsidRDefault="00D70FDA" w:rsidP="00850F28">
            <w:pPr>
              <w:pStyle w:val="TableParagraph"/>
              <w:spacing w:line="217" w:lineRule="exact"/>
              <w:ind w:left="259" w:right="246"/>
            </w:pPr>
            <w:r>
              <w:t>ARQL0077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B4C5E7"/>
          </w:tcPr>
          <w:p w:rsidR="00D70FDA" w:rsidRDefault="00D70FDA">
            <w:pPr>
              <w:pStyle w:val="TableParagraph"/>
              <w:spacing w:line="217" w:lineRule="exact"/>
              <w:ind w:left="259" w:right="246"/>
            </w:pP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000000"/>
            </w:tcBorders>
            <w:shd w:val="clear" w:color="auto" w:fill="528135"/>
          </w:tcPr>
          <w:p w:rsidR="00D70FDA" w:rsidRDefault="00D70FDA">
            <w:pPr>
              <w:pStyle w:val="TableParagraph"/>
              <w:jc w:val="left"/>
              <w:rPr>
                <w:sz w:val="16"/>
              </w:rPr>
            </w:pPr>
          </w:p>
        </w:tc>
      </w:tr>
      <w:tr w:rsidR="00D70FDA">
        <w:trPr>
          <w:trHeight w:val="491"/>
        </w:trPr>
        <w:tc>
          <w:tcPr>
            <w:tcW w:w="1314" w:type="dxa"/>
            <w:tcBorders>
              <w:top w:val="nil"/>
              <w:left w:val="single" w:sz="4" w:space="0" w:color="000000"/>
              <w:bottom w:val="nil"/>
            </w:tcBorders>
          </w:tcPr>
          <w:p w:rsidR="00D70FDA" w:rsidRDefault="00D70FDA">
            <w:pPr>
              <w:pStyle w:val="TableParagraph"/>
              <w:spacing w:before="119"/>
              <w:ind w:left="60" w:right="44"/>
              <w:rPr>
                <w:b/>
              </w:rPr>
            </w:pPr>
            <w:r>
              <w:rPr>
                <w:b/>
              </w:rPr>
              <w:t>08h-10h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C5DFB3"/>
          </w:tcPr>
          <w:p w:rsidR="00D70FDA" w:rsidRDefault="00D70FDA" w:rsidP="00850F28">
            <w:pPr>
              <w:pStyle w:val="TableParagraph"/>
              <w:spacing w:line="241" w:lineRule="exact"/>
              <w:ind w:left="262" w:right="246"/>
            </w:pPr>
            <w:r>
              <w:t>Neto e Vivian (</w:t>
            </w:r>
            <w:proofErr w:type="gramStart"/>
            <w:r>
              <w:t>subT</w:t>
            </w:r>
            <w:proofErr w:type="gramEnd"/>
            <w:r>
              <w:t>)</w:t>
            </w:r>
          </w:p>
          <w:p w:rsidR="00D70FDA" w:rsidRDefault="00D70FDA" w:rsidP="00850F28">
            <w:pPr>
              <w:pStyle w:val="TableParagraph"/>
              <w:spacing w:before="1" w:line="230" w:lineRule="exact"/>
              <w:ind w:left="261" w:right="246"/>
            </w:pPr>
            <w:r>
              <w:t>90h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B4C5E7"/>
          </w:tcPr>
          <w:p w:rsidR="00D70FDA" w:rsidRDefault="00D70FDA">
            <w:pPr>
              <w:pStyle w:val="TableParagraph"/>
              <w:spacing w:before="1" w:line="230" w:lineRule="exact"/>
              <w:ind w:left="261" w:right="246"/>
            </w:pP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000000"/>
            </w:tcBorders>
            <w:shd w:val="clear" w:color="auto" w:fill="528135"/>
          </w:tcPr>
          <w:p w:rsidR="00D70FDA" w:rsidRDefault="00D70FDA">
            <w:pPr>
              <w:pStyle w:val="TableParagraph"/>
              <w:spacing w:line="241" w:lineRule="exact"/>
              <w:ind w:right="149"/>
              <w:jc w:val="right"/>
            </w:pPr>
            <w:bookmarkStart w:id="0" w:name="_GoBack"/>
            <w:r>
              <w:t xml:space="preserve">Métodos e técnicas IV </w:t>
            </w:r>
            <w:bookmarkEnd w:id="0"/>
            <w:r>
              <w:t>– Vanessa e Neto</w:t>
            </w:r>
          </w:p>
        </w:tc>
      </w:tr>
      <w:tr w:rsidR="00D70FDA">
        <w:trPr>
          <w:trHeight w:val="338"/>
        </w:trPr>
        <w:tc>
          <w:tcPr>
            <w:tcW w:w="1314" w:type="dxa"/>
            <w:tcBorders>
              <w:top w:val="nil"/>
              <w:left w:val="single" w:sz="4" w:space="0" w:color="000000"/>
            </w:tcBorders>
          </w:tcPr>
          <w:p w:rsidR="00D70FDA" w:rsidRDefault="00D70FDA">
            <w:pPr>
              <w:pStyle w:val="TableParagraph"/>
              <w:jc w:val="left"/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</w:tcBorders>
            <w:shd w:val="clear" w:color="auto" w:fill="C5DFB3"/>
          </w:tcPr>
          <w:p w:rsidR="00D70FDA" w:rsidRDefault="00D70FDA" w:rsidP="00850F28">
            <w:pPr>
              <w:pStyle w:val="TableParagraph"/>
              <w:spacing w:line="241" w:lineRule="exact"/>
              <w:ind w:left="261" w:right="246"/>
            </w:pPr>
            <w:r>
              <w:t>Vagas: 40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B4C5E7"/>
          </w:tcPr>
          <w:p w:rsidR="00D70FDA" w:rsidRDefault="00D70FDA">
            <w:pPr>
              <w:pStyle w:val="TableParagraph"/>
              <w:spacing w:line="241" w:lineRule="exact"/>
              <w:ind w:left="261" w:right="246"/>
            </w:pPr>
          </w:p>
        </w:tc>
        <w:tc>
          <w:tcPr>
            <w:tcW w:w="1370" w:type="dxa"/>
            <w:tcBorders>
              <w:top w:val="nil"/>
              <w:right w:val="single" w:sz="4" w:space="0" w:color="000000"/>
            </w:tcBorders>
            <w:shd w:val="clear" w:color="auto" w:fill="528135"/>
          </w:tcPr>
          <w:p w:rsidR="00D70FDA" w:rsidRDefault="00D70FDA">
            <w:pPr>
              <w:pStyle w:val="TableParagraph"/>
              <w:jc w:val="left"/>
            </w:pPr>
          </w:p>
        </w:tc>
      </w:tr>
      <w:tr w:rsidR="00D70FDA">
        <w:trPr>
          <w:trHeight w:val="335"/>
        </w:trPr>
        <w:tc>
          <w:tcPr>
            <w:tcW w:w="1314" w:type="dxa"/>
            <w:tcBorders>
              <w:left w:val="single" w:sz="4" w:space="0" w:color="000000"/>
              <w:bottom w:val="nil"/>
            </w:tcBorders>
          </w:tcPr>
          <w:p w:rsidR="00D70FDA" w:rsidRDefault="00D70FDA">
            <w:pPr>
              <w:pStyle w:val="TableParagraph"/>
              <w:jc w:val="left"/>
            </w:pPr>
          </w:p>
        </w:tc>
        <w:tc>
          <w:tcPr>
            <w:tcW w:w="2439" w:type="dxa"/>
            <w:vMerge w:val="restart"/>
          </w:tcPr>
          <w:p w:rsidR="00D70FDA" w:rsidRDefault="00207737" w:rsidP="0062265A">
            <w:pPr>
              <w:pStyle w:val="TableParagraph"/>
              <w:jc w:val="left"/>
            </w:pPr>
            <w:r>
              <w:t>Etologia – Fátima – 40+2</w:t>
            </w:r>
          </w:p>
        </w:tc>
        <w:tc>
          <w:tcPr>
            <w:tcW w:w="2438" w:type="dxa"/>
            <w:vMerge w:val="restart"/>
          </w:tcPr>
          <w:p w:rsidR="00D70FDA" w:rsidRDefault="00D70FDA">
            <w:pPr>
              <w:pStyle w:val="TableParagraph"/>
              <w:jc w:val="left"/>
            </w:pPr>
          </w:p>
        </w:tc>
        <w:tc>
          <w:tcPr>
            <w:tcW w:w="2438" w:type="dxa"/>
            <w:tcBorders>
              <w:bottom w:val="nil"/>
            </w:tcBorders>
            <w:shd w:val="clear" w:color="auto" w:fill="C5DFB3"/>
          </w:tcPr>
          <w:p w:rsidR="00D70FDA" w:rsidRDefault="00D70FDA" w:rsidP="00850F28">
            <w:pPr>
              <w:pStyle w:val="TableParagraph"/>
              <w:spacing w:before="86" w:line="229" w:lineRule="exact"/>
              <w:ind w:left="262" w:right="244"/>
            </w:pPr>
            <w:r>
              <w:t>Laboratório II</w:t>
            </w:r>
          </w:p>
        </w:tc>
        <w:tc>
          <w:tcPr>
            <w:tcW w:w="2438" w:type="dxa"/>
            <w:vMerge w:val="restart"/>
          </w:tcPr>
          <w:p w:rsidR="00D70FDA" w:rsidRDefault="00D70FDA">
            <w:pPr>
              <w:pStyle w:val="TableParagraph"/>
              <w:jc w:val="left"/>
            </w:pPr>
          </w:p>
        </w:tc>
        <w:tc>
          <w:tcPr>
            <w:tcW w:w="2440" w:type="dxa"/>
            <w:tcBorders>
              <w:bottom w:val="nil"/>
            </w:tcBorders>
            <w:shd w:val="clear" w:color="auto" w:fill="B4C5E7"/>
          </w:tcPr>
          <w:p w:rsidR="00D70FDA" w:rsidRDefault="007C6AFB">
            <w:pPr>
              <w:pStyle w:val="TableParagraph"/>
              <w:spacing w:before="86" w:line="229" w:lineRule="exact"/>
              <w:ind w:left="262" w:right="244"/>
            </w:pPr>
            <w:r>
              <w:t>Etologia – Fátima – 40+2</w:t>
            </w:r>
          </w:p>
        </w:tc>
        <w:tc>
          <w:tcPr>
            <w:tcW w:w="1370" w:type="dxa"/>
            <w:vMerge w:val="restart"/>
            <w:tcBorders>
              <w:right w:val="single" w:sz="4" w:space="0" w:color="000000"/>
            </w:tcBorders>
          </w:tcPr>
          <w:p w:rsidR="00D70FDA" w:rsidRDefault="00D70FDA" w:rsidP="00850F28">
            <w:pPr>
              <w:pStyle w:val="TableParagraph"/>
              <w:spacing w:line="241" w:lineRule="exact"/>
              <w:ind w:right="149"/>
              <w:jc w:val="right"/>
            </w:pPr>
            <w:r>
              <w:t>Métodos e técnicas IV – Vanessa e Neto</w:t>
            </w:r>
          </w:p>
          <w:p w:rsidR="00D70FDA" w:rsidRDefault="00D70FDA" w:rsidP="00850F28">
            <w:pPr>
              <w:pStyle w:val="TableParagraph"/>
              <w:spacing w:line="241" w:lineRule="exact"/>
              <w:ind w:right="149"/>
              <w:jc w:val="right"/>
            </w:pPr>
          </w:p>
        </w:tc>
      </w:tr>
      <w:tr w:rsidR="00D70FDA">
        <w:trPr>
          <w:trHeight w:val="238"/>
        </w:trPr>
        <w:tc>
          <w:tcPr>
            <w:tcW w:w="1314" w:type="dxa"/>
            <w:tcBorders>
              <w:top w:val="nil"/>
              <w:left w:val="single" w:sz="4" w:space="0" w:color="000000"/>
              <w:bottom w:val="nil"/>
            </w:tcBorders>
          </w:tcPr>
          <w:p w:rsidR="00D70FDA" w:rsidRDefault="00D70FD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C5DFB3"/>
          </w:tcPr>
          <w:p w:rsidR="00D70FDA" w:rsidRDefault="00D70FDA" w:rsidP="00850F28">
            <w:pPr>
              <w:pStyle w:val="TableParagraph"/>
              <w:spacing w:line="217" w:lineRule="exact"/>
              <w:ind w:left="259" w:right="246"/>
            </w:pPr>
            <w:r>
              <w:t>ARQL0077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B4C5E7"/>
          </w:tcPr>
          <w:p w:rsidR="00D70FDA" w:rsidRDefault="00D70FDA">
            <w:pPr>
              <w:pStyle w:val="TableParagraph"/>
              <w:spacing w:line="218" w:lineRule="exact"/>
              <w:ind w:left="259" w:right="246"/>
            </w:pPr>
          </w:p>
        </w:tc>
        <w:tc>
          <w:tcPr>
            <w:tcW w:w="1370" w:type="dxa"/>
            <w:vMerge/>
            <w:tcBorders>
              <w:top w:val="nil"/>
              <w:right w:val="single" w:sz="4" w:space="0" w:color="000000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</w:tr>
      <w:tr w:rsidR="00D70FDA">
        <w:trPr>
          <w:trHeight w:val="490"/>
        </w:trPr>
        <w:tc>
          <w:tcPr>
            <w:tcW w:w="1314" w:type="dxa"/>
            <w:tcBorders>
              <w:top w:val="nil"/>
              <w:left w:val="single" w:sz="4" w:space="0" w:color="000000"/>
              <w:bottom w:val="nil"/>
            </w:tcBorders>
          </w:tcPr>
          <w:p w:rsidR="00D70FDA" w:rsidRDefault="00D70FDA">
            <w:pPr>
              <w:pStyle w:val="TableParagraph"/>
              <w:spacing w:before="118"/>
              <w:ind w:left="60" w:right="44"/>
              <w:rPr>
                <w:b/>
              </w:rPr>
            </w:pPr>
            <w:r>
              <w:rPr>
                <w:b/>
              </w:rPr>
              <w:t>10h-12h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C5DFB3"/>
          </w:tcPr>
          <w:p w:rsidR="00D70FDA" w:rsidRDefault="00D70FDA" w:rsidP="00850F28">
            <w:pPr>
              <w:pStyle w:val="TableParagraph"/>
              <w:spacing w:line="241" w:lineRule="exact"/>
              <w:ind w:left="262" w:right="246"/>
            </w:pPr>
            <w:r>
              <w:t>Neto e Vivian (</w:t>
            </w:r>
            <w:proofErr w:type="gramStart"/>
            <w:r>
              <w:t>subT</w:t>
            </w:r>
            <w:proofErr w:type="gramEnd"/>
            <w:r>
              <w:t>)</w:t>
            </w:r>
          </w:p>
          <w:p w:rsidR="00D70FDA" w:rsidRDefault="00D70FDA" w:rsidP="00850F28">
            <w:pPr>
              <w:pStyle w:val="TableParagraph"/>
              <w:spacing w:before="1" w:line="230" w:lineRule="exact"/>
              <w:ind w:left="261" w:right="246"/>
            </w:pPr>
            <w:r>
              <w:t>90h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B4C5E7"/>
          </w:tcPr>
          <w:p w:rsidR="00D70FDA" w:rsidRDefault="00D70FDA">
            <w:pPr>
              <w:pStyle w:val="TableParagraph"/>
              <w:spacing w:line="229" w:lineRule="exact"/>
              <w:ind w:left="261" w:right="246"/>
            </w:pPr>
          </w:p>
        </w:tc>
        <w:tc>
          <w:tcPr>
            <w:tcW w:w="1370" w:type="dxa"/>
            <w:vMerge/>
            <w:tcBorders>
              <w:top w:val="nil"/>
              <w:right w:val="single" w:sz="4" w:space="0" w:color="000000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</w:tr>
      <w:tr w:rsidR="00D70FDA">
        <w:trPr>
          <w:trHeight w:val="337"/>
        </w:trPr>
        <w:tc>
          <w:tcPr>
            <w:tcW w:w="1314" w:type="dxa"/>
            <w:tcBorders>
              <w:top w:val="nil"/>
              <w:left w:val="single" w:sz="4" w:space="0" w:color="000000"/>
            </w:tcBorders>
          </w:tcPr>
          <w:p w:rsidR="00D70FDA" w:rsidRDefault="00D70FDA">
            <w:pPr>
              <w:pStyle w:val="TableParagraph"/>
              <w:jc w:val="left"/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</w:tcBorders>
            <w:shd w:val="clear" w:color="auto" w:fill="C5DFB3"/>
          </w:tcPr>
          <w:p w:rsidR="00D70FDA" w:rsidRDefault="00D70FDA" w:rsidP="00850F28">
            <w:pPr>
              <w:pStyle w:val="TableParagraph"/>
              <w:spacing w:line="241" w:lineRule="exact"/>
              <w:ind w:left="261" w:right="246"/>
            </w:pPr>
            <w:r>
              <w:t>Vagas: 40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B4C5E7"/>
          </w:tcPr>
          <w:p w:rsidR="00D70FDA" w:rsidRDefault="00D70FDA">
            <w:pPr>
              <w:pStyle w:val="TableParagraph"/>
              <w:spacing w:line="241" w:lineRule="exact"/>
              <w:ind w:left="261" w:right="246"/>
            </w:pPr>
          </w:p>
        </w:tc>
        <w:tc>
          <w:tcPr>
            <w:tcW w:w="1370" w:type="dxa"/>
            <w:vMerge/>
            <w:tcBorders>
              <w:top w:val="nil"/>
              <w:right w:val="single" w:sz="4" w:space="0" w:color="000000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</w:tr>
      <w:tr w:rsidR="00D70FDA">
        <w:trPr>
          <w:trHeight w:val="335"/>
        </w:trPr>
        <w:tc>
          <w:tcPr>
            <w:tcW w:w="1314" w:type="dxa"/>
            <w:tcBorders>
              <w:left w:val="single" w:sz="4" w:space="0" w:color="000000"/>
              <w:bottom w:val="nil"/>
            </w:tcBorders>
          </w:tcPr>
          <w:p w:rsidR="00D70FDA" w:rsidRDefault="00D70FDA">
            <w:pPr>
              <w:pStyle w:val="TableParagraph"/>
              <w:jc w:val="left"/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FFE499"/>
          </w:tcPr>
          <w:p w:rsidR="00D70FDA" w:rsidRDefault="00D70FDA">
            <w:pPr>
              <w:pStyle w:val="TableParagraph"/>
              <w:spacing w:before="86" w:line="229" w:lineRule="exact"/>
              <w:ind w:left="198" w:right="194"/>
            </w:pPr>
            <w:r>
              <w:t>Seminário de Pesquisa</w:t>
            </w:r>
          </w:p>
        </w:tc>
        <w:tc>
          <w:tcPr>
            <w:tcW w:w="2438" w:type="dxa"/>
            <w:vMerge w:val="restart"/>
          </w:tcPr>
          <w:p w:rsidR="00D70FDA" w:rsidRDefault="00D70FDA">
            <w:pPr>
              <w:pStyle w:val="TableParagraph"/>
              <w:jc w:val="left"/>
            </w:pPr>
            <w:r>
              <w:t>Monografia</w:t>
            </w:r>
            <w:r w:rsidR="00853E18">
              <w:t xml:space="preserve"> – </w:t>
            </w:r>
            <w:r w:rsidR="00853E18" w:rsidRPr="00853E18">
              <w:rPr>
                <w:b/>
                <w:highlight w:val="yellow"/>
              </w:rPr>
              <w:t>RESERVAR SALA NO CAC QUANDO FOR USAR</w:t>
            </w:r>
          </w:p>
        </w:tc>
        <w:tc>
          <w:tcPr>
            <w:tcW w:w="2438" w:type="dxa"/>
            <w:tcBorders>
              <w:bottom w:val="nil"/>
            </w:tcBorders>
            <w:shd w:val="clear" w:color="auto" w:fill="FFE499"/>
          </w:tcPr>
          <w:p w:rsidR="00D70FDA" w:rsidRDefault="00D70FDA" w:rsidP="00850F28">
            <w:pPr>
              <w:pStyle w:val="TableParagraph"/>
              <w:spacing w:before="86" w:line="229" w:lineRule="exact"/>
              <w:ind w:left="262" w:right="244"/>
            </w:pPr>
            <w:r>
              <w:t>Laboratório II</w:t>
            </w:r>
          </w:p>
        </w:tc>
        <w:tc>
          <w:tcPr>
            <w:tcW w:w="2438" w:type="dxa"/>
            <w:vMerge w:val="restart"/>
          </w:tcPr>
          <w:p w:rsidR="00D70FDA" w:rsidRDefault="00D70FDA" w:rsidP="00D917D0">
            <w:pPr>
              <w:pStyle w:val="TableParagraph"/>
              <w:spacing w:before="86" w:line="229" w:lineRule="exact"/>
              <w:ind w:left="198" w:right="192"/>
            </w:pPr>
            <w:r>
              <w:t>Seminário de Pesquisa</w:t>
            </w:r>
          </w:p>
          <w:p w:rsidR="00D70FDA" w:rsidRDefault="00D70FDA" w:rsidP="00D917D0">
            <w:pPr>
              <w:pStyle w:val="TableParagraph"/>
              <w:spacing w:before="86" w:line="229" w:lineRule="exact"/>
              <w:ind w:left="198" w:right="192"/>
            </w:pPr>
            <w:r>
              <w:t>ARQL0075</w:t>
            </w:r>
          </w:p>
          <w:p w:rsidR="00D70FDA" w:rsidRDefault="00D70FDA" w:rsidP="00D917D0">
            <w:pPr>
              <w:pStyle w:val="TableParagraph"/>
              <w:spacing w:line="241" w:lineRule="exact"/>
              <w:ind w:left="198" w:right="187"/>
            </w:pPr>
            <w:r>
              <w:t>Rodrigo</w:t>
            </w:r>
          </w:p>
          <w:p w:rsidR="00D70FDA" w:rsidRDefault="00D70FDA" w:rsidP="00D917D0">
            <w:pPr>
              <w:pStyle w:val="TableParagraph"/>
              <w:spacing w:before="86" w:line="229" w:lineRule="exact"/>
              <w:ind w:left="198" w:right="192"/>
            </w:pPr>
            <w:r>
              <w:t>60h</w:t>
            </w:r>
          </w:p>
          <w:p w:rsidR="00D70FDA" w:rsidRDefault="00D70FDA" w:rsidP="00D917D0">
            <w:pPr>
              <w:pStyle w:val="TableParagraph"/>
              <w:spacing w:before="86" w:line="229" w:lineRule="exact"/>
              <w:ind w:left="198" w:right="192"/>
            </w:pPr>
            <w:r>
              <w:t>Vagas: 40</w:t>
            </w:r>
          </w:p>
        </w:tc>
        <w:tc>
          <w:tcPr>
            <w:tcW w:w="2440" w:type="dxa"/>
            <w:tcBorders>
              <w:bottom w:val="nil"/>
            </w:tcBorders>
            <w:shd w:val="clear" w:color="auto" w:fill="B4C5E7"/>
          </w:tcPr>
          <w:p w:rsidR="00714BC9" w:rsidRDefault="00714BC9" w:rsidP="00714BC9">
            <w:pPr>
              <w:pStyle w:val="TableParagraph"/>
              <w:spacing w:before="86"/>
              <w:ind w:left="198" w:right="190"/>
            </w:pPr>
            <w:r>
              <w:t>Antropologia Física ARQL0063</w:t>
            </w:r>
          </w:p>
          <w:p w:rsidR="00D70FDA" w:rsidRDefault="00714BC9" w:rsidP="00E930B8">
            <w:pPr>
              <w:pStyle w:val="TableParagraph"/>
              <w:spacing w:before="86" w:line="229" w:lineRule="exact"/>
              <w:ind w:left="262" w:right="244"/>
            </w:pPr>
            <w:r>
              <w:t xml:space="preserve">Jaciara 60h Vagas: </w:t>
            </w:r>
            <w:r w:rsidR="00E930B8">
              <w:t>35+5 antropologia</w:t>
            </w:r>
          </w:p>
        </w:tc>
        <w:tc>
          <w:tcPr>
            <w:tcW w:w="1370" w:type="dxa"/>
            <w:vMerge w:val="restart"/>
            <w:tcBorders>
              <w:right w:val="single" w:sz="4" w:space="0" w:color="000000"/>
            </w:tcBorders>
          </w:tcPr>
          <w:p w:rsidR="00D70FDA" w:rsidRDefault="00D70FDA" w:rsidP="00850F28">
            <w:pPr>
              <w:pStyle w:val="TableParagraph"/>
              <w:spacing w:line="241" w:lineRule="exact"/>
              <w:ind w:right="149"/>
              <w:jc w:val="right"/>
            </w:pPr>
            <w:r>
              <w:t>Métodos e técnicas IV – Vanessa e Neto</w:t>
            </w:r>
          </w:p>
          <w:p w:rsidR="00D70FDA" w:rsidRDefault="00D70FDA" w:rsidP="00850F28">
            <w:pPr>
              <w:pStyle w:val="TableParagraph"/>
              <w:spacing w:line="241" w:lineRule="exact"/>
              <w:ind w:right="149"/>
              <w:jc w:val="right"/>
            </w:pPr>
          </w:p>
        </w:tc>
      </w:tr>
      <w:tr w:rsidR="00D70FDA">
        <w:trPr>
          <w:trHeight w:val="238"/>
        </w:trPr>
        <w:tc>
          <w:tcPr>
            <w:tcW w:w="1314" w:type="dxa"/>
            <w:tcBorders>
              <w:top w:val="nil"/>
              <w:left w:val="single" w:sz="4" w:space="0" w:color="000000"/>
              <w:bottom w:val="nil"/>
            </w:tcBorders>
          </w:tcPr>
          <w:p w:rsidR="00D70FDA" w:rsidRDefault="00D70FD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FFE499"/>
          </w:tcPr>
          <w:p w:rsidR="00D70FDA" w:rsidRDefault="00D70FDA">
            <w:pPr>
              <w:pStyle w:val="TableParagraph"/>
              <w:spacing w:line="218" w:lineRule="exact"/>
              <w:ind w:left="198" w:right="193"/>
            </w:pPr>
            <w:r>
              <w:t>ARQL0075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FFE499"/>
          </w:tcPr>
          <w:p w:rsidR="00D70FDA" w:rsidRDefault="00D70FDA" w:rsidP="00850F28">
            <w:pPr>
              <w:pStyle w:val="TableParagraph"/>
              <w:spacing w:line="217" w:lineRule="exact"/>
              <w:ind w:left="259" w:right="246"/>
            </w:pPr>
            <w:r>
              <w:t>ARQL0077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B4C5E7"/>
          </w:tcPr>
          <w:p w:rsidR="00D70FDA" w:rsidRDefault="00D70FDA">
            <w:pPr>
              <w:pStyle w:val="TableParagraph"/>
              <w:spacing w:line="218" w:lineRule="exact"/>
              <w:ind w:left="259" w:right="246"/>
            </w:pPr>
          </w:p>
        </w:tc>
        <w:tc>
          <w:tcPr>
            <w:tcW w:w="1370" w:type="dxa"/>
            <w:vMerge/>
            <w:tcBorders>
              <w:top w:val="nil"/>
              <w:right w:val="single" w:sz="4" w:space="0" w:color="000000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</w:tr>
      <w:tr w:rsidR="00D70FDA">
        <w:trPr>
          <w:trHeight w:val="491"/>
        </w:trPr>
        <w:tc>
          <w:tcPr>
            <w:tcW w:w="1314" w:type="dxa"/>
            <w:tcBorders>
              <w:top w:val="nil"/>
              <w:left w:val="single" w:sz="4" w:space="0" w:color="000000"/>
              <w:bottom w:val="nil"/>
            </w:tcBorders>
          </w:tcPr>
          <w:p w:rsidR="00D70FDA" w:rsidRDefault="00D70FDA">
            <w:pPr>
              <w:pStyle w:val="TableParagraph"/>
              <w:spacing w:before="118"/>
              <w:ind w:left="60" w:right="44"/>
              <w:rPr>
                <w:b/>
              </w:rPr>
            </w:pPr>
            <w:r>
              <w:rPr>
                <w:b/>
              </w:rPr>
              <w:t>14h-16h</w:t>
            </w: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FFE499"/>
          </w:tcPr>
          <w:p w:rsidR="00D70FDA" w:rsidRDefault="00D70FDA">
            <w:pPr>
              <w:pStyle w:val="TableParagraph"/>
              <w:spacing w:line="241" w:lineRule="exact"/>
              <w:ind w:left="198" w:right="189"/>
            </w:pPr>
            <w:r>
              <w:t>Rodrigo</w:t>
            </w:r>
          </w:p>
          <w:p w:rsidR="00D70FDA" w:rsidRDefault="00D70FDA">
            <w:pPr>
              <w:pStyle w:val="TableParagraph"/>
              <w:spacing w:line="230" w:lineRule="exact"/>
              <w:ind w:left="198" w:right="191"/>
            </w:pPr>
            <w:r>
              <w:t>60h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FFE499"/>
          </w:tcPr>
          <w:p w:rsidR="00D70FDA" w:rsidRDefault="00D70FDA" w:rsidP="00850F28">
            <w:pPr>
              <w:pStyle w:val="TableParagraph"/>
              <w:spacing w:line="241" w:lineRule="exact"/>
              <w:ind w:left="262" w:right="246"/>
            </w:pPr>
            <w:r>
              <w:t>Neto e Vivian (</w:t>
            </w:r>
            <w:proofErr w:type="gramStart"/>
            <w:r>
              <w:t>subT</w:t>
            </w:r>
            <w:proofErr w:type="gramEnd"/>
            <w:r>
              <w:t>)</w:t>
            </w:r>
          </w:p>
          <w:p w:rsidR="00D70FDA" w:rsidRDefault="00D70FDA" w:rsidP="00850F28">
            <w:pPr>
              <w:pStyle w:val="TableParagraph"/>
              <w:spacing w:before="1" w:line="230" w:lineRule="exact"/>
              <w:ind w:left="261" w:right="246"/>
            </w:pPr>
            <w:r>
              <w:t>90h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B4C5E7"/>
          </w:tcPr>
          <w:p w:rsidR="00D70FDA" w:rsidRDefault="00D70FDA">
            <w:pPr>
              <w:pStyle w:val="TableParagraph"/>
              <w:spacing w:line="230" w:lineRule="exact"/>
              <w:ind w:left="261" w:right="246"/>
            </w:pPr>
          </w:p>
        </w:tc>
        <w:tc>
          <w:tcPr>
            <w:tcW w:w="1370" w:type="dxa"/>
            <w:vMerge/>
            <w:tcBorders>
              <w:top w:val="nil"/>
              <w:right w:val="single" w:sz="4" w:space="0" w:color="000000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</w:tr>
      <w:tr w:rsidR="00D70FDA">
        <w:trPr>
          <w:trHeight w:val="336"/>
        </w:trPr>
        <w:tc>
          <w:tcPr>
            <w:tcW w:w="1314" w:type="dxa"/>
            <w:tcBorders>
              <w:top w:val="nil"/>
              <w:left w:val="single" w:sz="4" w:space="0" w:color="000000"/>
            </w:tcBorders>
          </w:tcPr>
          <w:p w:rsidR="00D70FDA" w:rsidRDefault="00D70FDA">
            <w:pPr>
              <w:pStyle w:val="TableParagraph"/>
              <w:jc w:val="left"/>
            </w:pPr>
          </w:p>
        </w:tc>
        <w:tc>
          <w:tcPr>
            <w:tcW w:w="2439" w:type="dxa"/>
            <w:tcBorders>
              <w:top w:val="nil"/>
            </w:tcBorders>
            <w:shd w:val="clear" w:color="auto" w:fill="FFE499"/>
          </w:tcPr>
          <w:p w:rsidR="00D70FDA" w:rsidRDefault="00D70FDA">
            <w:pPr>
              <w:pStyle w:val="TableParagraph"/>
              <w:spacing w:line="242" w:lineRule="exact"/>
              <w:ind w:left="198" w:right="192"/>
            </w:pPr>
            <w:r>
              <w:t>Vagas: 40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</w:tcBorders>
            <w:shd w:val="clear" w:color="auto" w:fill="FFE499"/>
          </w:tcPr>
          <w:p w:rsidR="00D70FDA" w:rsidRDefault="00D70FDA" w:rsidP="00850F28">
            <w:pPr>
              <w:pStyle w:val="TableParagraph"/>
              <w:spacing w:line="241" w:lineRule="exact"/>
              <w:ind w:left="261" w:right="246"/>
            </w:pPr>
            <w:r>
              <w:t>Vagas: 40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B4C5E7"/>
          </w:tcPr>
          <w:p w:rsidR="00D70FDA" w:rsidRDefault="00D70FDA">
            <w:pPr>
              <w:pStyle w:val="TableParagraph"/>
              <w:spacing w:line="242" w:lineRule="exact"/>
              <w:ind w:left="261" w:right="246"/>
            </w:pPr>
          </w:p>
        </w:tc>
        <w:tc>
          <w:tcPr>
            <w:tcW w:w="1370" w:type="dxa"/>
            <w:vMerge/>
            <w:tcBorders>
              <w:top w:val="nil"/>
              <w:right w:val="single" w:sz="4" w:space="0" w:color="000000"/>
            </w:tcBorders>
          </w:tcPr>
          <w:p w:rsidR="00D70FDA" w:rsidRDefault="00D70FDA">
            <w:pPr>
              <w:rPr>
                <w:sz w:val="2"/>
                <w:szCs w:val="2"/>
              </w:rPr>
            </w:pPr>
          </w:p>
        </w:tc>
      </w:tr>
      <w:tr w:rsidR="00D70FDA">
        <w:trPr>
          <w:trHeight w:val="1449"/>
        </w:trPr>
        <w:tc>
          <w:tcPr>
            <w:tcW w:w="1314" w:type="dxa"/>
            <w:tcBorders>
              <w:left w:val="single" w:sz="4" w:space="0" w:color="000000"/>
            </w:tcBorders>
          </w:tcPr>
          <w:p w:rsidR="00D70FDA" w:rsidRDefault="00D70FDA">
            <w:pPr>
              <w:pStyle w:val="TableParagraph"/>
              <w:jc w:val="left"/>
              <w:rPr>
                <w:b/>
                <w:sz w:val="24"/>
              </w:rPr>
            </w:pPr>
          </w:p>
          <w:p w:rsidR="00D70FDA" w:rsidRDefault="00D70FDA">
            <w:pPr>
              <w:pStyle w:val="TableParagraph"/>
              <w:jc w:val="left"/>
              <w:rPr>
                <w:b/>
                <w:sz w:val="24"/>
              </w:rPr>
            </w:pPr>
          </w:p>
          <w:p w:rsidR="00D70FDA" w:rsidRDefault="00D70FDA">
            <w:pPr>
              <w:pStyle w:val="TableParagraph"/>
              <w:spacing w:before="172"/>
              <w:ind w:left="60" w:right="44"/>
              <w:rPr>
                <w:b/>
              </w:rPr>
            </w:pPr>
            <w:r>
              <w:rPr>
                <w:b/>
              </w:rPr>
              <w:t>16h-18h</w:t>
            </w:r>
          </w:p>
        </w:tc>
        <w:tc>
          <w:tcPr>
            <w:tcW w:w="2439" w:type="dxa"/>
            <w:shd w:val="clear" w:color="auto" w:fill="F7C9AC"/>
          </w:tcPr>
          <w:p w:rsidR="00D70FDA" w:rsidRDefault="00D70FDA">
            <w:pPr>
              <w:pStyle w:val="TableParagraph"/>
              <w:ind w:left="771" w:right="762" w:firstLine="2"/>
            </w:pPr>
          </w:p>
        </w:tc>
        <w:tc>
          <w:tcPr>
            <w:tcW w:w="2438" w:type="dxa"/>
          </w:tcPr>
          <w:p w:rsidR="00D70FDA" w:rsidRDefault="00D70FDA">
            <w:pPr>
              <w:pStyle w:val="TableParagraph"/>
              <w:jc w:val="left"/>
              <w:rPr>
                <w:b/>
                <w:sz w:val="24"/>
              </w:rPr>
            </w:pPr>
          </w:p>
          <w:p w:rsidR="00D70FDA" w:rsidRDefault="00D70FDA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D70FDA" w:rsidRDefault="00D70FDA" w:rsidP="00C17E11">
            <w:pPr>
              <w:pStyle w:val="TableParagraph"/>
              <w:spacing w:before="1"/>
              <w:ind w:left="198" w:right="188"/>
            </w:pPr>
            <w:proofErr w:type="gramStart"/>
            <w:r>
              <w:t>Reunião</w:t>
            </w:r>
            <w:r w:rsidRPr="00E916E8">
              <w:rPr>
                <w:b/>
                <w:color w:val="FF0000"/>
                <w:highlight w:val="yellow"/>
              </w:rPr>
              <w:t>(</w:t>
            </w:r>
            <w:proofErr w:type="gramEnd"/>
            <w:r w:rsidRPr="00E916E8">
              <w:rPr>
                <w:b/>
                <w:color w:val="FF0000"/>
                <w:highlight w:val="yellow"/>
              </w:rPr>
              <w:t>deverá reservar sala no CAC)</w:t>
            </w:r>
          </w:p>
        </w:tc>
        <w:tc>
          <w:tcPr>
            <w:tcW w:w="2438" w:type="dxa"/>
            <w:shd w:val="clear" w:color="auto" w:fill="F7C9AC"/>
          </w:tcPr>
          <w:p w:rsidR="00D70FDA" w:rsidRDefault="00D70FDA">
            <w:pPr>
              <w:pStyle w:val="TableParagraph"/>
              <w:ind w:left="772" w:right="760" w:firstLine="2"/>
            </w:pPr>
            <w:r>
              <w:t>Laboratório II Neto e Vivian</w:t>
            </w:r>
          </w:p>
        </w:tc>
        <w:tc>
          <w:tcPr>
            <w:tcW w:w="2438" w:type="dxa"/>
          </w:tcPr>
          <w:p w:rsidR="00D70FDA" w:rsidRDefault="00D70FDA" w:rsidP="00D70FDA">
            <w:pPr>
              <w:pStyle w:val="TableParagraph"/>
              <w:jc w:val="left"/>
            </w:pPr>
          </w:p>
        </w:tc>
        <w:tc>
          <w:tcPr>
            <w:tcW w:w="2440" w:type="dxa"/>
            <w:shd w:val="clear" w:color="auto" w:fill="B4C5E7"/>
          </w:tcPr>
          <w:p w:rsidR="00714BC9" w:rsidRDefault="00714BC9" w:rsidP="00714BC9">
            <w:pPr>
              <w:pStyle w:val="TableParagraph"/>
              <w:spacing w:before="86"/>
              <w:ind w:left="198" w:right="190"/>
            </w:pPr>
            <w:r>
              <w:t>Antropologia Física ARQL0063</w:t>
            </w:r>
          </w:p>
          <w:p w:rsidR="00D70FDA" w:rsidRDefault="00714BC9" w:rsidP="00E930B8">
            <w:pPr>
              <w:pStyle w:val="TableParagraph"/>
              <w:ind w:left="261" w:right="246"/>
            </w:pPr>
            <w:r>
              <w:t xml:space="preserve">Jaciara 60h Vagas: </w:t>
            </w:r>
            <w:r w:rsidR="00E930B8">
              <w:t>35+5 antropologia</w:t>
            </w:r>
          </w:p>
        </w:tc>
        <w:tc>
          <w:tcPr>
            <w:tcW w:w="1370" w:type="dxa"/>
            <w:tcBorders>
              <w:right w:val="single" w:sz="4" w:space="0" w:color="000000"/>
            </w:tcBorders>
          </w:tcPr>
          <w:p w:rsidR="00D70FDA" w:rsidRDefault="00D70FDA">
            <w:pPr>
              <w:pStyle w:val="TableParagraph"/>
              <w:jc w:val="left"/>
            </w:pPr>
            <w:r>
              <w:t>Métodos e Técnicas IV – Vanessa e Neto</w:t>
            </w:r>
          </w:p>
        </w:tc>
      </w:tr>
    </w:tbl>
    <w:p w:rsidR="00A53EB4" w:rsidRDefault="00A53EB4">
      <w:pPr>
        <w:spacing w:before="9"/>
        <w:rPr>
          <w:b/>
          <w:sz w:val="21"/>
        </w:rPr>
      </w:pPr>
    </w:p>
    <w:p w:rsidR="00A53EB4" w:rsidRDefault="00353EA3">
      <w:pPr>
        <w:pStyle w:val="Corpodetexto"/>
        <w:ind w:left="3181" w:right="3503"/>
        <w:jc w:val="center"/>
      </w:pPr>
      <w:r>
        <w:t>*Monografia (Janaina 30h)</w:t>
      </w:r>
    </w:p>
    <w:p w:rsidR="00543FCF" w:rsidRDefault="00543FCF">
      <w:pPr>
        <w:pStyle w:val="Corpodetexto"/>
        <w:ind w:left="3181" w:right="3503"/>
        <w:jc w:val="center"/>
      </w:pPr>
      <w:r>
        <w:t>Métodos e Técnicas Arqueológicas IV</w:t>
      </w:r>
    </w:p>
    <w:sectPr w:rsidR="00543FCF" w:rsidSect="006E616B">
      <w:pgSz w:w="16840" w:h="11910" w:orient="landscape"/>
      <w:pgMar w:top="1180" w:right="240" w:bottom="280" w:left="116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31" w:rsidRDefault="009A4131">
      <w:r>
        <w:separator/>
      </w:r>
    </w:p>
  </w:endnote>
  <w:endnote w:type="continuationSeparator" w:id="0">
    <w:p w:rsidR="009A4131" w:rsidRDefault="009A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31" w:rsidRDefault="009A4131">
      <w:r>
        <w:separator/>
      </w:r>
    </w:p>
  </w:footnote>
  <w:footnote w:type="continuationSeparator" w:id="0">
    <w:p w:rsidR="009A4131" w:rsidRDefault="009A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B4" w:rsidRDefault="009A4131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2.6pt;margin-top:27.45pt;width:306.8pt;height:32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XurA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" filled="f" stroked="f">
          <v:textbox inset="0,0,0,0">
            <w:txbxContent>
              <w:p w:rsidR="00A53EB4" w:rsidRDefault="00353EA3">
                <w:pPr>
                  <w:spacing w:line="298" w:lineRule="exact"/>
                  <w:ind w:left="1" w:right="1"/>
                  <w:jc w:val="center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Colegiado de Arqueologia e Preservação Patrimonial</w:t>
                </w:r>
              </w:p>
              <w:p w:rsidR="00A53EB4" w:rsidRDefault="00353EA3">
                <w:pPr>
                  <w:spacing w:line="334" w:lineRule="exact"/>
                  <w:ind w:left="1" w:right="61"/>
                  <w:jc w:val="center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GRADE DE HORÁRIO LETIVO – 20</w:t>
                </w:r>
                <w:r w:rsidR="00AA2824">
                  <w:rPr>
                    <w:rFonts w:ascii="Calibri" w:hAnsi="Calibri"/>
                    <w:b/>
                    <w:sz w:val="28"/>
                  </w:rPr>
                  <w:t>2</w:t>
                </w:r>
                <w:r>
                  <w:rPr>
                    <w:rFonts w:ascii="Calibri" w:hAnsi="Calibri"/>
                    <w:b/>
                    <w:sz w:val="28"/>
                  </w:rPr>
                  <w:t>1.2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3EB4"/>
    <w:rsid w:val="00033DC9"/>
    <w:rsid w:val="00081545"/>
    <w:rsid w:val="000B160D"/>
    <w:rsid w:val="00105AA6"/>
    <w:rsid w:val="001657E4"/>
    <w:rsid w:val="001F4137"/>
    <w:rsid w:val="00207737"/>
    <w:rsid w:val="002A01C0"/>
    <w:rsid w:val="00310DD1"/>
    <w:rsid w:val="00350FF9"/>
    <w:rsid w:val="00353EA3"/>
    <w:rsid w:val="00403151"/>
    <w:rsid w:val="00416B97"/>
    <w:rsid w:val="00431959"/>
    <w:rsid w:val="0047606F"/>
    <w:rsid w:val="004C119F"/>
    <w:rsid w:val="00501724"/>
    <w:rsid w:val="00541D7A"/>
    <w:rsid w:val="00543FCF"/>
    <w:rsid w:val="005632BF"/>
    <w:rsid w:val="005B0E80"/>
    <w:rsid w:val="00620520"/>
    <w:rsid w:val="0062265A"/>
    <w:rsid w:val="00622B50"/>
    <w:rsid w:val="00630ADB"/>
    <w:rsid w:val="006D7B10"/>
    <w:rsid w:val="006E616B"/>
    <w:rsid w:val="00714120"/>
    <w:rsid w:val="00714BC9"/>
    <w:rsid w:val="00747771"/>
    <w:rsid w:val="0076774B"/>
    <w:rsid w:val="00782EEB"/>
    <w:rsid w:val="00784871"/>
    <w:rsid w:val="0078703B"/>
    <w:rsid w:val="007B0E37"/>
    <w:rsid w:val="007C1624"/>
    <w:rsid w:val="007C6AFB"/>
    <w:rsid w:val="00825699"/>
    <w:rsid w:val="00852D22"/>
    <w:rsid w:val="00853E18"/>
    <w:rsid w:val="008A6A3C"/>
    <w:rsid w:val="008C3CD8"/>
    <w:rsid w:val="00902D02"/>
    <w:rsid w:val="00947B03"/>
    <w:rsid w:val="00980B3C"/>
    <w:rsid w:val="009A4131"/>
    <w:rsid w:val="009D29FB"/>
    <w:rsid w:val="00A53EB4"/>
    <w:rsid w:val="00A672A2"/>
    <w:rsid w:val="00A97CB3"/>
    <w:rsid w:val="00AA2824"/>
    <w:rsid w:val="00AA307F"/>
    <w:rsid w:val="00B17230"/>
    <w:rsid w:val="00B1789C"/>
    <w:rsid w:val="00C0760D"/>
    <w:rsid w:val="00C17E11"/>
    <w:rsid w:val="00C20BE2"/>
    <w:rsid w:val="00C351F0"/>
    <w:rsid w:val="00C820FF"/>
    <w:rsid w:val="00C86397"/>
    <w:rsid w:val="00CF3C5C"/>
    <w:rsid w:val="00CF71FD"/>
    <w:rsid w:val="00D67A5F"/>
    <w:rsid w:val="00D70FDA"/>
    <w:rsid w:val="00D87953"/>
    <w:rsid w:val="00D95B5F"/>
    <w:rsid w:val="00E271D7"/>
    <w:rsid w:val="00E61ED1"/>
    <w:rsid w:val="00E6225F"/>
    <w:rsid w:val="00E638F4"/>
    <w:rsid w:val="00E8565D"/>
    <w:rsid w:val="00E916E8"/>
    <w:rsid w:val="00E930B8"/>
    <w:rsid w:val="00EF1615"/>
    <w:rsid w:val="00EF5B20"/>
    <w:rsid w:val="00F01666"/>
    <w:rsid w:val="00F31356"/>
    <w:rsid w:val="00F31BE5"/>
    <w:rsid w:val="00F92123"/>
    <w:rsid w:val="00FD6C31"/>
    <w:rsid w:val="00FE06DA"/>
    <w:rsid w:val="00FF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5AA6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05AA6"/>
    <w:rPr>
      <w:b/>
      <w:bCs/>
    </w:rPr>
  </w:style>
  <w:style w:type="paragraph" w:styleId="PargrafodaLista">
    <w:name w:val="List Paragraph"/>
    <w:basedOn w:val="Normal"/>
    <w:uiPriority w:val="1"/>
    <w:qFormat/>
    <w:rsid w:val="00105AA6"/>
  </w:style>
  <w:style w:type="paragraph" w:customStyle="1" w:styleId="TableParagraph">
    <w:name w:val="Table Paragraph"/>
    <w:basedOn w:val="Normal"/>
    <w:uiPriority w:val="1"/>
    <w:qFormat/>
    <w:rsid w:val="00105AA6"/>
    <w:pPr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AA2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282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A28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824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pavula.nascimento</dc:creator>
  <cp:lastModifiedBy>CORD PEDAGÓGICA</cp:lastModifiedBy>
  <cp:revision>74</cp:revision>
  <dcterms:created xsi:type="dcterms:W3CDTF">2019-06-10T14:27:00Z</dcterms:created>
  <dcterms:modified xsi:type="dcterms:W3CDTF">2022-03-16T13:37:00Z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2019-06-10T00:00:00Z</vt:filetime>
  </property>
</Properties>
</file>