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8BA" w:rsidRPr="001F08A8" w:rsidRDefault="007D4336" w:rsidP="00557FE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pt-BR"/>
        </w:rPr>
      </w:pPr>
      <w:r w:rsidRPr="00910009">
        <w:rPr>
          <w:rFonts w:cs="Times New Roman"/>
          <w:b/>
          <w:bCs/>
          <w:lang w:val="pt-BR"/>
        </w:rPr>
        <w:t>E</w:t>
      </w:r>
      <w:r w:rsidR="00350C61" w:rsidRPr="00910009">
        <w:rPr>
          <w:rFonts w:cs="Times New Roman"/>
          <w:b/>
          <w:bCs/>
          <w:lang w:val="pt-BR"/>
        </w:rPr>
        <w:t>DITAL Nº</w:t>
      </w:r>
      <w:r w:rsidR="004040A2" w:rsidRPr="00910009">
        <w:rPr>
          <w:rFonts w:cs="Times New Roman"/>
          <w:b/>
          <w:bCs/>
          <w:lang w:val="pt-BR"/>
        </w:rPr>
        <w:t xml:space="preserve"> </w:t>
      </w:r>
      <w:r w:rsidR="00983A33" w:rsidRPr="001F08A8">
        <w:rPr>
          <w:rFonts w:cs="Times New Roman"/>
          <w:b/>
          <w:bCs/>
          <w:lang w:val="pt-BR"/>
        </w:rPr>
        <w:t>0</w:t>
      </w:r>
      <w:r w:rsidR="00983CAE">
        <w:rPr>
          <w:rFonts w:cs="Times New Roman"/>
          <w:b/>
          <w:bCs/>
          <w:lang w:val="pt-BR"/>
        </w:rPr>
        <w:t>1</w:t>
      </w:r>
      <w:r w:rsidR="004045A1" w:rsidRPr="001F08A8">
        <w:rPr>
          <w:rFonts w:cs="Times New Roman"/>
          <w:b/>
          <w:bCs/>
          <w:lang w:val="pt-BR"/>
        </w:rPr>
        <w:t>/201</w:t>
      </w:r>
      <w:r w:rsidR="007A7779">
        <w:rPr>
          <w:rFonts w:cs="Times New Roman"/>
          <w:b/>
          <w:bCs/>
          <w:lang w:val="pt-BR"/>
        </w:rPr>
        <w:t>9</w:t>
      </w:r>
      <w:r w:rsidR="00F10128" w:rsidRPr="001F08A8">
        <w:rPr>
          <w:rFonts w:cs="Times New Roman"/>
          <w:b/>
          <w:bCs/>
          <w:lang w:val="pt-BR"/>
        </w:rPr>
        <w:t xml:space="preserve"> </w:t>
      </w:r>
      <w:r w:rsidR="00521A2A" w:rsidRPr="001F08A8">
        <w:rPr>
          <w:rFonts w:cs="Times New Roman"/>
          <w:b/>
          <w:bCs/>
          <w:lang w:val="pt-BR"/>
        </w:rPr>
        <w:t xml:space="preserve">– </w:t>
      </w:r>
      <w:r w:rsidR="00983CAE">
        <w:rPr>
          <w:rFonts w:cs="Times New Roman"/>
          <w:b/>
          <w:bCs/>
          <w:lang w:val="pt-BR"/>
        </w:rPr>
        <w:t>SEAC-GR</w:t>
      </w:r>
    </w:p>
    <w:p w:rsidR="008678BA" w:rsidRPr="00910009" w:rsidRDefault="008678BA" w:rsidP="007F197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</w:p>
    <w:p w:rsidR="004040A2" w:rsidRPr="00910009" w:rsidRDefault="001477ED" w:rsidP="00557FE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lang w:val="pt-BR"/>
        </w:rPr>
      </w:pPr>
      <w:r w:rsidRPr="00910009">
        <w:rPr>
          <w:rFonts w:eastAsia="Times-Roman" w:cs="Times New Roman"/>
          <w:b/>
          <w:bCs/>
          <w:lang w:val="pt-BR"/>
        </w:rPr>
        <w:t xml:space="preserve">SELEÇÃO DE </w:t>
      </w:r>
      <w:r w:rsidR="00EE38B5" w:rsidRPr="00910009">
        <w:rPr>
          <w:rFonts w:eastAsia="Times-Roman" w:cs="Times New Roman"/>
          <w:b/>
          <w:bCs/>
          <w:lang w:val="pt-BR"/>
        </w:rPr>
        <w:t>EST</w:t>
      </w:r>
      <w:r w:rsidR="009D79A9" w:rsidRPr="00910009">
        <w:rPr>
          <w:rFonts w:eastAsia="Times-Roman" w:cs="Times New Roman"/>
          <w:b/>
          <w:bCs/>
          <w:lang w:val="pt-BR"/>
        </w:rPr>
        <w:t>AGIÁRIO PARA A</w:t>
      </w:r>
      <w:r w:rsidR="00BB604B" w:rsidRPr="00910009">
        <w:rPr>
          <w:rFonts w:eastAsia="Times-Roman" w:cs="Times New Roman"/>
          <w:b/>
          <w:bCs/>
          <w:lang w:val="pt-BR"/>
        </w:rPr>
        <w:t xml:space="preserve">TUAÇÃO </w:t>
      </w:r>
      <w:r w:rsidR="00983CAE">
        <w:rPr>
          <w:rFonts w:eastAsia="Times-Roman" w:cs="Times New Roman"/>
          <w:b/>
          <w:bCs/>
          <w:lang w:val="pt-BR"/>
        </w:rPr>
        <w:t>NO SEAC-GR</w:t>
      </w:r>
      <w:r w:rsidR="00781DC2">
        <w:rPr>
          <w:rFonts w:eastAsia="Times-Roman" w:cs="Times New Roman"/>
          <w:b/>
          <w:bCs/>
          <w:lang w:val="pt-BR"/>
        </w:rPr>
        <w:t>/UNIVASF</w:t>
      </w:r>
    </w:p>
    <w:p w:rsidR="001477ED" w:rsidRPr="00910009" w:rsidRDefault="001477ED" w:rsidP="00557FE6">
      <w:pPr>
        <w:snapToGrid w:val="0"/>
        <w:spacing w:after="120" w:line="360" w:lineRule="auto"/>
        <w:ind w:right="71"/>
        <w:jc w:val="center"/>
        <w:rPr>
          <w:rFonts w:eastAsia="Times-Roman" w:cs="Times New Roman"/>
          <w:lang w:val="pt-BR"/>
        </w:rPr>
      </w:pPr>
    </w:p>
    <w:p w:rsidR="004040A2" w:rsidRDefault="00371495" w:rsidP="007F1977">
      <w:pPr>
        <w:snapToGrid w:val="0"/>
        <w:spacing w:after="120" w:line="360" w:lineRule="auto"/>
        <w:ind w:right="71"/>
        <w:jc w:val="both"/>
        <w:rPr>
          <w:rFonts w:cs="Times New Roman"/>
          <w:lang w:val="pt-BR"/>
        </w:rPr>
      </w:pPr>
      <w:r>
        <w:rPr>
          <w:rFonts w:eastAsia="Times-Roman" w:cs="Times New Roman"/>
          <w:lang w:val="pt-BR"/>
        </w:rPr>
        <w:t xml:space="preserve">O Setor de Apoio </w:t>
      </w:r>
      <w:r w:rsidR="002E3AE1">
        <w:rPr>
          <w:rFonts w:eastAsia="Times-Roman" w:cs="Times New Roman"/>
          <w:lang w:val="pt-BR"/>
        </w:rPr>
        <w:t>à Comunicação da Reitoria (</w:t>
      </w:r>
      <w:proofErr w:type="spellStart"/>
      <w:r w:rsidR="002E3AE1">
        <w:rPr>
          <w:rFonts w:eastAsia="Times-Roman" w:cs="Times New Roman"/>
          <w:lang w:val="pt-BR"/>
        </w:rPr>
        <w:t>Seac</w:t>
      </w:r>
      <w:proofErr w:type="spellEnd"/>
      <w:r w:rsidR="002E3AE1">
        <w:rPr>
          <w:rFonts w:eastAsia="Times-Roman" w:cs="Times New Roman"/>
          <w:lang w:val="pt-BR"/>
        </w:rPr>
        <w:t>-GR)</w:t>
      </w:r>
      <w:r>
        <w:rPr>
          <w:rFonts w:eastAsia="Times-Roman" w:cs="Times New Roman"/>
          <w:lang w:val="pt-BR"/>
        </w:rPr>
        <w:t xml:space="preserve"> c</w:t>
      </w:r>
      <w:r w:rsidR="007D4336" w:rsidRPr="00910009">
        <w:rPr>
          <w:rFonts w:eastAsia="Times-Roman" w:cs="Times New Roman"/>
          <w:lang w:val="pt-BR"/>
        </w:rPr>
        <w:t xml:space="preserve">om base </w:t>
      </w:r>
      <w:r w:rsidR="001E4F37" w:rsidRPr="00910009">
        <w:rPr>
          <w:rFonts w:eastAsia="Times-Roman" w:cs="Times New Roman"/>
          <w:lang w:val="pt-BR"/>
        </w:rPr>
        <w:t>n</w:t>
      </w:r>
      <w:r w:rsidR="009D79A9" w:rsidRPr="00910009">
        <w:rPr>
          <w:rFonts w:eastAsia="Times-Roman" w:cs="Times New Roman"/>
          <w:lang w:val="pt-BR"/>
        </w:rPr>
        <w:t>a</w:t>
      </w:r>
      <w:r w:rsidR="000E4B80" w:rsidRPr="00910009">
        <w:rPr>
          <w:rFonts w:eastAsia="Times-Roman" w:cs="Times New Roman"/>
          <w:lang w:val="pt-BR"/>
        </w:rPr>
        <w:t xml:space="preserve"> </w:t>
      </w:r>
      <w:r w:rsidR="009D79A9" w:rsidRPr="00910009">
        <w:rPr>
          <w:rFonts w:eastAsia="Times-Roman" w:cs="Times New Roman"/>
          <w:lang w:val="pt-BR"/>
        </w:rPr>
        <w:t>Lei 11.788/2008</w:t>
      </w:r>
      <w:r w:rsidR="002E3AE1">
        <w:rPr>
          <w:rFonts w:eastAsia="Times-Roman" w:cs="Times New Roman"/>
          <w:lang w:val="pt-BR"/>
        </w:rPr>
        <w:t>,</w:t>
      </w:r>
      <w:r w:rsidR="004040A2" w:rsidRPr="00910009">
        <w:rPr>
          <w:rFonts w:eastAsia="Times-Roman" w:cs="Times New Roman"/>
          <w:lang w:val="pt-BR"/>
        </w:rPr>
        <w:t xml:space="preserve"> </w:t>
      </w:r>
      <w:r w:rsidR="00164760" w:rsidRPr="00910009">
        <w:rPr>
          <w:rFonts w:eastAsia="Times-Roman" w:cs="Times New Roman"/>
          <w:lang w:val="pt-BR"/>
        </w:rPr>
        <w:t xml:space="preserve">que </w:t>
      </w:r>
      <w:r w:rsidR="009D79A9" w:rsidRPr="00910009">
        <w:rPr>
          <w:rFonts w:eastAsia="Times-Roman" w:cs="Times New Roman"/>
          <w:lang w:val="pt-BR"/>
        </w:rPr>
        <w:t>dispõe sobre o estágio de estudante</w:t>
      </w:r>
      <w:r w:rsidR="004045A1" w:rsidRPr="00910009">
        <w:rPr>
          <w:rFonts w:eastAsia="Times-Roman" w:cs="Times New Roman"/>
          <w:lang w:val="pt-BR"/>
        </w:rPr>
        <w:t>s</w:t>
      </w:r>
      <w:r w:rsidR="004040A2" w:rsidRPr="00910009">
        <w:rPr>
          <w:rFonts w:cs="Times New Roman"/>
          <w:bCs/>
          <w:lang w:val="pt-BR"/>
        </w:rPr>
        <w:t>,</w:t>
      </w:r>
      <w:r w:rsidR="00BB604B" w:rsidRPr="00910009">
        <w:rPr>
          <w:rFonts w:eastAsia="Times-Roman" w:cs="Times New Roman"/>
          <w:lang w:val="pt-BR"/>
        </w:rPr>
        <w:t xml:space="preserve"> </w:t>
      </w:r>
      <w:r w:rsidR="004040A2" w:rsidRPr="00910009">
        <w:rPr>
          <w:rFonts w:eastAsia="Times-Roman" w:cs="Times New Roman"/>
          <w:lang w:val="pt-BR"/>
        </w:rPr>
        <w:t xml:space="preserve">torna público o presente edital </w:t>
      </w:r>
      <w:r w:rsidR="002E3AE1">
        <w:rPr>
          <w:rFonts w:eastAsia="Times-Roman" w:cs="Times New Roman"/>
          <w:lang w:val="pt-BR"/>
        </w:rPr>
        <w:t>que trata da</w:t>
      </w:r>
      <w:r w:rsidR="004040A2" w:rsidRPr="00910009">
        <w:rPr>
          <w:rFonts w:eastAsia="Times-Roman" w:cs="Times New Roman"/>
          <w:lang w:val="pt-BR"/>
        </w:rPr>
        <w:t xml:space="preserve"> seleção de </w:t>
      </w:r>
      <w:r w:rsidR="00273B96" w:rsidRPr="00910009">
        <w:rPr>
          <w:rFonts w:eastAsia="Times-Roman" w:cs="Times New Roman"/>
          <w:lang w:val="pt-BR"/>
        </w:rPr>
        <w:t>01</w:t>
      </w:r>
      <w:r w:rsidR="00020B82" w:rsidRPr="00910009">
        <w:rPr>
          <w:rFonts w:eastAsia="Times-Roman" w:cs="Times New Roman"/>
          <w:lang w:val="pt-BR"/>
        </w:rPr>
        <w:t xml:space="preserve"> (</w:t>
      </w:r>
      <w:r w:rsidR="00273B96" w:rsidRPr="00910009">
        <w:rPr>
          <w:rFonts w:eastAsia="Times-Roman" w:cs="Times New Roman"/>
          <w:lang w:val="pt-BR"/>
        </w:rPr>
        <w:t>um</w:t>
      </w:r>
      <w:r w:rsidR="00020B82" w:rsidRPr="00910009">
        <w:rPr>
          <w:rFonts w:eastAsia="Times-Roman" w:cs="Times New Roman"/>
          <w:lang w:val="pt-BR"/>
        </w:rPr>
        <w:t>)</w:t>
      </w:r>
      <w:r w:rsidR="00DA1BC1" w:rsidRPr="00910009">
        <w:rPr>
          <w:rFonts w:eastAsia="Times-Roman" w:cs="Times New Roman"/>
          <w:lang w:val="pt-BR"/>
        </w:rPr>
        <w:t xml:space="preserve"> </w:t>
      </w:r>
      <w:r w:rsidR="009D79A9" w:rsidRPr="00910009">
        <w:rPr>
          <w:rFonts w:eastAsia="Times-Roman" w:cs="Times New Roman"/>
          <w:lang w:val="pt-BR"/>
        </w:rPr>
        <w:t>estagiário</w:t>
      </w:r>
      <w:r w:rsidR="002733BD" w:rsidRPr="00910009">
        <w:rPr>
          <w:rFonts w:eastAsia="Times-Roman" w:cs="Times New Roman"/>
          <w:lang w:val="pt-BR"/>
        </w:rPr>
        <w:t xml:space="preserve"> para </w:t>
      </w:r>
      <w:r w:rsidR="00273B96" w:rsidRPr="00910009">
        <w:rPr>
          <w:rFonts w:eastAsia="Times-Roman" w:cs="Times New Roman"/>
          <w:lang w:val="pt-BR"/>
        </w:rPr>
        <w:t xml:space="preserve">atuar na </w:t>
      </w:r>
      <w:r w:rsidR="00C63EBA" w:rsidRPr="00910009">
        <w:rPr>
          <w:rFonts w:eastAsia="Times-Roman" w:cs="Times New Roman"/>
          <w:lang w:val="pt-BR"/>
        </w:rPr>
        <w:t xml:space="preserve">área de </w:t>
      </w:r>
      <w:r w:rsidR="00EC05E3" w:rsidRPr="00AC23B5">
        <w:rPr>
          <w:rFonts w:eastAsia="Times-Roman" w:cs="Times New Roman"/>
          <w:lang w:val="pt-BR"/>
        </w:rPr>
        <w:t>Design Gráfico/Web D</w:t>
      </w:r>
      <w:r w:rsidRPr="00AC23B5">
        <w:rPr>
          <w:rFonts w:eastAsia="Times-Roman" w:cs="Times New Roman"/>
          <w:lang w:val="pt-BR"/>
        </w:rPr>
        <w:t>esign</w:t>
      </w:r>
      <w:r w:rsidR="00C63EBA" w:rsidRPr="00910009">
        <w:rPr>
          <w:rFonts w:eastAsia="Times-Roman" w:cs="Times New Roman"/>
          <w:lang w:val="pt-BR"/>
        </w:rPr>
        <w:t xml:space="preserve">, </w:t>
      </w:r>
      <w:r w:rsidR="004040A2" w:rsidRPr="00910009">
        <w:rPr>
          <w:rFonts w:cs="Times New Roman"/>
          <w:lang w:val="pt-BR"/>
        </w:rPr>
        <w:t xml:space="preserve">de acordo com os termos </w:t>
      </w:r>
      <w:r w:rsidR="00D166A6" w:rsidRPr="00910009">
        <w:rPr>
          <w:rFonts w:cs="Times New Roman"/>
          <w:lang w:val="pt-BR"/>
        </w:rPr>
        <w:t>dispostos a seguir</w:t>
      </w:r>
      <w:r w:rsidR="004040A2" w:rsidRPr="00910009">
        <w:rPr>
          <w:rFonts w:cs="Times New Roman"/>
          <w:lang w:val="pt-BR"/>
        </w:rPr>
        <w:t>.</w:t>
      </w:r>
    </w:p>
    <w:p w:rsidR="00781DC2" w:rsidRPr="00910009" w:rsidRDefault="00781DC2" w:rsidP="00822D66">
      <w:pPr>
        <w:snapToGrid w:val="0"/>
        <w:spacing w:line="360" w:lineRule="auto"/>
        <w:ind w:left="1418" w:right="74"/>
        <w:jc w:val="both"/>
        <w:rPr>
          <w:rFonts w:eastAsia="Times-Roman" w:cs="Times New Roman"/>
          <w:lang w:val="pt-BR"/>
        </w:rPr>
      </w:pPr>
    </w:p>
    <w:p w:rsidR="00781DC2" w:rsidRPr="00F55354" w:rsidRDefault="006454CE" w:rsidP="00F5535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 w:rsidRPr="0041316B">
        <w:rPr>
          <w:rFonts w:cs="Times New Roman"/>
          <w:b/>
          <w:bCs/>
          <w:lang w:val="pt-BR"/>
        </w:rPr>
        <w:t xml:space="preserve">DAS </w:t>
      </w:r>
      <w:r w:rsidR="00781645">
        <w:rPr>
          <w:rFonts w:cs="Times New Roman"/>
          <w:b/>
          <w:bCs/>
          <w:lang w:val="pt-BR"/>
        </w:rPr>
        <w:t>DISPOSIÇÕES INICIAIS</w:t>
      </w:r>
    </w:p>
    <w:p w:rsidR="00A17DD0" w:rsidRPr="009816C0" w:rsidRDefault="009816C0" w:rsidP="009816C0">
      <w:pPr>
        <w:widowControl/>
        <w:tabs>
          <w:tab w:val="left" w:pos="0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1.1 </w:t>
      </w:r>
      <w:r w:rsidR="008678BA" w:rsidRPr="009816C0">
        <w:rPr>
          <w:rFonts w:eastAsia="Times New Roman" w:cs="Times New Roman"/>
          <w:kern w:val="0"/>
          <w:lang w:val="pt-BR" w:eastAsia="pt-BR" w:bidi="ar-SA"/>
        </w:rPr>
        <w:t>Objetiva</w:t>
      </w:r>
      <w:r w:rsidR="007F66BE" w:rsidRPr="009816C0">
        <w:rPr>
          <w:rFonts w:eastAsia="Times New Roman" w:cs="Times New Roman"/>
          <w:kern w:val="0"/>
          <w:lang w:val="pt-BR" w:eastAsia="pt-BR" w:bidi="ar-SA"/>
        </w:rPr>
        <w:t xml:space="preserve"> a seleção imediata de </w:t>
      </w:r>
      <w:r w:rsidR="00875848" w:rsidRPr="009816C0">
        <w:rPr>
          <w:rFonts w:eastAsia="Times New Roman" w:cs="Times New Roman"/>
          <w:kern w:val="0"/>
          <w:lang w:val="pt-BR" w:eastAsia="pt-BR" w:bidi="ar-SA"/>
        </w:rPr>
        <w:t xml:space="preserve">1 (um) </w:t>
      </w:r>
      <w:r w:rsidR="007F66BE" w:rsidRPr="009816C0">
        <w:rPr>
          <w:rFonts w:eastAsia="Times New Roman" w:cs="Times New Roman"/>
          <w:kern w:val="0"/>
          <w:lang w:val="pt-BR" w:eastAsia="pt-BR" w:bidi="ar-SA"/>
        </w:rPr>
        <w:t>estagiário</w:t>
      </w:r>
      <w:r w:rsidR="00781A4D" w:rsidRPr="009816C0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2E3AE1" w:rsidRPr="009816C0">
        <w:rPr>
          <w:rFonts w:eastAsia="Times New Roman" w:cs="Times New Roman"/>
          <w:kern w:val="0"/>
          <w:lang w:val="pt-BR" w:eastAsia="pt-BR" w:bidi="ar-SA"/>
        </w:rPr>
        <w:t>da área de Design</w:t>
      </w:r>
      <w:r w:rsidR="00EC05E3" w:rsidRPr="009816C0">
        <w:rPr>
          <w:rFonts w:eastAsia="Times New Roman" w:cs="Times New Roman"/>
          <w:kern w:val="0"/>
          <w:lang w:val="pt-BR" w:eastAsia="pt-BR" w:bidi="ar-SA"/>
        </w:rPr>
        <w:t xml:space="preserve"> Gráfico</w:t>
      </w:r>
      <w:r w:rsidR="002E3AE1" w:rsidRPr="009816C0">
        <w:rPr>
          <w:rFonts w:eastAsia="Times New Roman" w:cs="Times New Roman"/>
          <w:kern w:val="0"/>
          <w:lang w:val="pt-BR" w:eastAsia="pt-BR" w:bidi="ar-SA"/>
        </w:rPr>
        <w:t>/Web</w:t>
      </w:r>
      <w:r w:rsidR="00EC05E3" w:rsidRPr="009816C0">
        <w:rPr>
          <w:rFonts w:eastAsia="Times New Roman" w:cs="Times New Roman"/>
          <w:kern w:val="0"/>
          <w:lang w:val="pt-BR" w:eastAsia="pt-BR" w:bidi="ar-SA"/>
        </w:rPr>
        <w:t xml:space="preserve"> D</w:t>
      </w:r>
      <w:r w:rsidR="002E3AE1" w:rsidRPr="009816C0">
        <w:rPr>
          <w:rFonts w:eastAsia="Times New Roman" w:cs="Times New Roman"/>
          <w:kern w:val="0"/>
          <w:lang w:val="pt-BR" w:eastAsia="pt-BR" w:bidi="ar-SA"/>
        </w:rPr>
        <w:t xml:space="preserve">esign </w:t>
      </w:r>
      <w:r w:rsidRPr="009816C0">
        <w:rPr>
          <w:rFonts w:eastAsia="Times New Roman" w:cs="Times New Roman"/>
          <w:kern w:val="0"/>
          <w:lang w:val="pt-BR" w:eastAsia="pt-BR" w:bidi="ar-SA"/>
        </w:rPr>
        <w:t>para o Setor de</w:t>
      </w:r>
      <w:r w:rsidR="00781A4D" w:rsidRPr="009816C0">
        <w:rPr>
          <w:rFonts w:eastAsia="Times New Roman" w:cs="Times New Roman"/>
          <w:kern w:val="0"/>
          <w:lang w:val="pt-BR" w:eastAsia="pt-BR" w:bidi="ar-SA"/>
        </w:rPr>
        <w:t xml:space="preserve"> Apoio à Comunicação da Reitoria</w:t>
      </w:r>
      <w:r w:rsidR="002E3AE1" w:rsidRPr="009816C0">
        <w:rPr>
          <w:rFonts w:eastAsia="Times New Roman" w:cs="Times New Roman"/>
          <w:kern w:val="0"/>
          <w:lang w:val="pt-BR" w:eastAsia="pt-BR" w:bidi="ar-SA"/>
        </w:rPr>
        <w:t xml:space="preserve"> (</w:t>
      </w:r>
      <w:proofErr w:type="spellStart"/>
      <w:r w:rsidR="002E3AE1" w:rsidRPr="009816C0">
        <w:rPr>
          <w:rFonts w:eastAsia="Times New Roman" w:cs="Times New Roman"/>
          <w:kern w:val="0"/>
          <w:lang w:val="pt-BR" w:eastAsia="pt-BR" w:bidi="ar-SA"/>
        </w:rPr>
        <w:t>Seac</w:t>
      </w:r>
      <w:proofErr w:type="spellEnd"/>
      <w:r w:rsidR="002E3AE1" w:rsidRPr="009816C0">
        <w:rPr>
          <w:rFonts w:eastAsia="Times New Roman" w:cs="Times New Roman"/>
          <w:kern w:val="0"/>
          <w:lang w:val="pt-BR" w:eastAsia="pt-BR" w:bidi="ar-SA"/>
        </w:rPr>
        <w:t>-GR)</w:t>
      </w:r>
      <w:r w:rsidR="007F66BE" w:rsidRPr="009816C0">
        <w:rPr>
          <w:rFonts w:eastAsia="Times New Roman" w:cs="Times New Roman"/>
          <w:kern w:val="0"/>
          <w:lang w:val="pt-BR" w:eastAsia="pt-BR" w:bidi="ar-SA"/>
        </w:rPr>
        <w:t xml:space="preserve">; </w:t>
      </w:r>
    </w:p>
    <w:p w:rsidR="00A17DD0" w:rsidRPr="00781DC2" w:rsidRDefault="009816C0" w:rsidP="009816C0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1.2 </w:t>
      </w:r>
      <w:r w:rsidR="009D79A9" w:rsidRPr="00781DC2">
        <w:rPr>
          <w:rFonts w:eastAsia="Times New Roman" w:cs="Times New Roman"/>
          <w:kern w:val="0"/>
          <w:lang w:val="pt-BR" w:eastAsia="pt-BR" w:bidi="ar-SA"/>
        </w:rPr>
        <w:t>O estagiário</w:t>
      </w:r>
      <w:r w:rsidR="002E3AE1">
        <w:rPr>
          <w:rFonts w:eastAsia="Times New Roman" w:cs="Times New Roman"/>
          <w:kern w:val="0"/>
          <w:lang w:val="pt-BR" w:eastAsia="pt-BR" w:bidi="ar-SA"/>
        </w:rPr>
        <w:t xml:space="preserve"> cumprirá</w:t>
      </w:r>
      <w:r w:rsidR="00371495">
        <w:rPr>
          <w:rFonts w:eastAsia="Times New Roman" w:cs="Times New Roman"/>
          <w:kern w:val="0"/>
          <w:lang w:val="pt-BR" w:eastAsia="pt-BR" w:bidi="ar-SA"/>
        </w:rPr>
        <w:t xml:space="preserve"> jornada de 3</w:t>
      </w:r>
      <w:r w:rsidR="009D79A9" w:rsidRPr="00781DC2">
        <w:rPr>
          <w:rFonts w:eastAsia="Times New Roman" w:cs="Times New Roman"/>
          <w:kern w:val="0"/>
          <w:lang w:val="pt-BR" w:eastAsia="pt-BR" w:bidi="ar-SA"/>
        </w:rPr>
        <w:t>0 (</w:t>
      </w:r>
      <w:r w:rsidR="00371495">
        <w:rPr>
          <w:rFonts w:eastAsia="Times New Roman" w:cs="Times New Roman"/>
          <w:kern w:val="0"/>
          <w:lang w:val="pt-BR" w:eastAsia="pt-BR" w:bidi="ar-SA"/>
        </w:rPr>
        <w:t>trinta</w:t>
      </w:r>
      <w:r w:rsidR="009D79A9" w:rsidRPr="00781DC2">
        <w:rPr>
          <w:rFonts w:eastAsia="Times New Roman" w:cs="Times New Roman"/>
          <w:kern w:val="0"/>
          <w:lang w:val="pt-BR" w:eastAsia="pt-BR" w:bidi="ar-SA"/>
        </w:rPr>
        <w:t>) horas semanais, devendo o horário de estág</w:t>
      </w:r>
      <w:r w:rsidR="00AB0812">
        <w:rPr>
          <w:rFonts w:eastAsia="Times New Roman" w:cs="Times New Roman"/>
          <w:kern w:val="0"/>
          <w:lang w:val="pt-BR" w:eastAsia="pt-BR" w:bidi="ar-SA"/>
        </w:rPr>
        <w:t xml:space="preserve">io corresponder ao expediente do </w:t>
      </w:r>
      <w:r w:rsidR="00AB0812" w:rsidRPr="002E3AE1">
        <w:rPr>
          <w:rFonts w:eastAsia="Times New Roman" w:cs="Times New Roman"/>
          <w:kern w:val="0"/>
          <w:lang w:val="pt-BR" w:eastAsia="pt-BR" w:bidi="ar-SA"/>
        </w:rPr>
        <w:t xml:space="preserve">Gabinete da Reitoria </w:t>
      </w:r>
      <w:r w:rsidR="009D79A9" w:rsidRPr="00781DC2">
        <w:rPr>
          <w:rFonts w:eastAsia="Times New Roman" w:cs="Times New Roman"/>
          <w:kern w:val="0"/>
          <w:lang w:val="pt-BR" w:eastAsia="pt-BR" w:bidi="ar-SA"/>
        </w:rPr>
        <w:t xml:space="preserve">e ser compatível com o horário do curso de </w:t>
      </w:r>
      <w:r w:rsidR="00D537D6" w:rsidRPr="00781DC2">
        <w:rPr>
          <w:rFonts w:eastAsia="Times New Roman" w:cs="Times New Roman"/>
          <w:kern w:val="0"/>
          <w:lang w:val="pt-BR" w:eastAsia="pt-BR" w:bidi="ar-SA"/>
        </w:rPr>
        <w:t>graduação do candidato;</w:t>
      </w:r>
    </w:p>
    <w:p w:rsidR="00A17DD0" w:rsidRPr="00781DC2" w:rsidRDefault="009816C0" w:rsidP="009816C0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1.3. </w:t>
      </w:r>
      <w:r w:rsidR="002E1DFD" w:rsidRPr="00781DC2">
        <w:rPr>
          <w:rFonts w:eastAsia="Times New Roman" w:cs="Times New Roman"/>
          <w:kern w:val="0"/>
          <w:lang w:val="pt-BR" w:eastAsia="pt-BR" w:bidi="ar-SA"/>
        </w:rPr>
        <w:t>O estagiário</w:t>
      </w:r>
      <w:r w:rsidR="004045A1" w:rsidRPr="00781DC2">
        <w:rPr>
          <w:rFonts w:eastAsia="Times New Roman" w:cs="Times New Roman"/>
          <w:kern w:val="0"/>
          <w:lang w:val="pt-BR" w:eastAsia="pt-BR" w:bidi="ar-SA"/>
        </w:rPr>
        <w:t xml:space="preserve"> r</w:t>
      </w:r>
      <w:r w:rsidR="002E1DFD" w:rsidRPr="00781DC2">
        <w:rPr>
          <w:rFonts w:eastAsia="Times New Roman" w:cs="Times New Roman"/>
          <w:kern w:val="0"/>
          <w:lang w:val="pt-BR" w:eastAsia="pt-BR" w:bidi="ar-SA"/>
        </w:rPr>
        <w:t>eceberá</w:t>
      </w:r>
      <w:r w:rsidR="004045A1" w:rsidRPr="00781DC2">
        <w:rPr>
          <w:rFonts w:eastAsia="Times New Roman" w:cs="Times New Roman"/>
          <w:kern w:val="0"/>
          <w:lang w:val="pt-BR" w:eastAsia="pt-BR" w:bidi="ar-SA"/>
        </w:rPr>
        <w:t xml:space="preserve">, referente ao cumprimento integral da jornada de estágio, bolsa mensal no valor de R$ </w:t>
      </w:r>
      <w:r w:rsidR="00AD7E13">
        <w:rPr>
          <w:rFonts w:eastAsia="Times New Roman" w:cs="Times New Roman"/>
          <w:kern w:val="0"/>
          <w:lang w:val="pt-BR" w:eastAsia="pt-BR" w:bidi="ar-SA"/>
        </w:rPr>
        <w:t>520</w:t>
      </w:r>
      <w:r w:rsidR="004045A1" w:rsidRPr="00781DC2">
        <w:rPr>
          <w:rFonts w:eastAsia="Times New Roman" w:cs="Times New Roman"/>
          <w:kern w:val="0"/>
          <w:lang w:val="pt-BR" w:eastAsia="pt-BR" w:bidi="ar-SA"/>
        </w:rPr>
        <w:t>,00 (</w:t>
      </w:r>
      <w:r w:rsidR="00AD7E13">
        <w:rPr>
          <w:rFonts w:eastAsia="Times New Roman" w:cs="Times New Roman"/>
          <w:kern w:val="0"/>
          <w:lang w:val="pt-BR" w:eastAsia="pt-BR" w:bidi="ar-SA"/>
        </w:rPr>
        <w:t>quinhentos e vinte</w:t>
      </w:r>
      <w:r w:rsidR="004045A1" w:rsidRPr="00781DC2">
        <w:rPr>
          <w:rFonts w:eastAsia="Times New Roman" w:cs="Times New Roman"/>
          <w:kern w:val="0"/>
          <w:lang w:val="pt-BR" w:eastAsia="pt-BR" w:bidi="ar-SA"/>
        </w:rPr>
        <w:t xml:space="preserve"> reais) e auxílio transporte no valor de R$ 132,0</w:t>
      </w:r>
      <w:r w:rsidR="00D537D6" w:rsidRPr="00781DC2">
        <w:rPr>
          <w:rFonts w:eastAsia="Times New Roman" w:cs="Times New Roman"/>
          <w:kern w:val="0"/>
          <w:lang w:val="pt-BR" w:eastAsia="pt-BR" w:bidi="ar-SA"/>
        </w:rPr>
        <w:t>0 (cento e trinta e dois reais);</w:t>
      </w:r>
    </w:p>
    <w:p w:rsidR="007F66BE" w:rsidRPr="00781DC2" w:rsidRDefault="002E1DFD" w:rsidP="00781DC2">
      <w:pPr>
        <w:widowControl/>
        <w:numPr>
          <w:ilvl w:val="1"/>
          <w:numId w:val="11"/>
        </w:numPr>
        <w:tabs>
          <w:tab w:val="left" w:pos="426"/>
        </w:tabs>
        <w:suppressAutoHyphens w:val="0"/>
        <w:spacing w:after="60" w:line="360" w:lineRule="auto"/>
        <w:ind w:left="0" w:firstLine="0"/>
        <w:jc w:val="both"/>
        <w:rPr>
          <w:rFonts w:eastAsia="Times New Roman" w:cs="Times New Roman"/>
          <w:kern w:val="0"/>
          <w:lang w:val="pt-BR" w:eastAsia="pt-BR" w:bidi="ar-SA"/>
        </w:rPr>
      </w:pPr>
      <w:r w:rsidRPr="00910009">
        <w:rPr>
          <w:rFonts w:eastAsia="Times New Roman" w:cs="Times New Roman"/>
          <w:kern w:val="0"/>
          <w:lang w:val="pt-BR" w:eastAsia="pt-BR" w:bidi="ar-SA"/>
        </w:rPr>
        <w:t>O vínculo do estagiário</w:t>
      </w:r>
      <w:r w:rsidR="004045A1" w:rsidRPr="00910009">
        <w:rPr>
          <w:rFonts w:eastAsia="Times New Roman" w:cs="Times New Roman"/>
          <w:kern w:val="0"/>
          <w:lang w:val="pt-BR" w:eastAsia="pt-BR" w:bidi="ar-SA"/>
        </w:rPr>
        <w:t xml:space="preserve"> será de 01 (um) ano, podendo ser prorrogado até o limite es</w:t>
      </w:r>
      <w:r w:rsidR="0029564C" w:rsidRPr="00910009">
        <w:rPr>
          <w:rFonts w:eastAsia="Times New Roman" w:cs="Times New Roman"/>
          <w:kern w:val="0"/>
          <w:lang w:val="pt-BR" w:eastAsia="pt-BR" w:bidi="ar-SA"/>
        </w:rPr>
        <w:t>tabelecido de acordo com a Lei</w:t>
      </w:r>
      <w:r w:rsidR="004045A1" w:rsidRPr="00910009">
        <w:rPr>
          <w:rFonts w:eastAsia="Times New Roman" w:cs="Times New Roman"/>
          <w:kern w:val="0"/>
          <w:lang w:val="pt-BR" w:eastAsia="pt-BR" w:bidi="ar-SA"/>
        </w:rPr>
        <w:t xml:space="preserve"> nº</w:t>
      </w:r>
      <w:r w:rsidR="00D537D6">
        <w:rPr>
          <w:rFonts w:eastAsia="Times New Roman" w:cs="Times New Roman"/>
          <w:kern w:val="0"/>
          <w:lang w:val="pt-BR" w:eastAsia="pt-BR" w:bidi="ar-SA"/>
        </w:rPr>
        <w:t xml:space="preserve"> 11.788/2008 e Decreto 87497/82;</w:t>
      </w:r>
    </w:p>
    <w:p w:rsidR="007F66BE" w:rsidRPr="00781DC2" w:rsidRDefault="007F66BE" w:rsidP="007F1977">
      <w:pPr>
        <w:widowControl/>
        <w:numPr>
          <w:ilvl w:val="1"/>
          <w:numId w:val="11"/>
        </w:numPr>
        <w:tabs>
          <w:tab w:val="left" w:pos="426"/>
        </w:tabs>
        <w:suppressAutoHyphens w:val="0"/>
        <w:spacing w:after="60" w:line="360" w:lineRule="auto"/>
        <w:ind w:left="0" w:firstLine="0"/>
        <w:jc w:val="both"/>
        <w:rPr>
          <w:rFonts w:eastAsia="Times New Roman" w:cs="Times New Roman"/>
          <w:kern w:val="0"/>
          <w:lang w:val="pt-BR" w:eastAsia="pt-BR" w:bidi="ar-SA"/>
        </w:rPr>
      </w:pPr>
      <w:r w:rsidRPr="00910009">
        <w:rPr>
          <w:rFonts w:eastAsia="Times New Roman" w:cs="Times New Roman"/>
          <w:kern w:val="0"/>
          <w:lang w:val="pt-BR" w:eastAsia="pt-BR" w:bidi="ar-SA"/>
        </w:rPr>
        <w:t>Os candidatos aprovados permanecerão na lista de habilitação para ocupar eventuais vagas de estagiário</w:t>
      </w:r>
      <w:r w:rsidR="00AD7E13">
        <w:rPr>
          <w:rFonts w:eastAsia="Times New Roman" w:cs="Times New Roman"/>
          <w:kern w:val="0"/>
          <w:lang w:val="pt-BR" w:eastAsia="pt-BR" w:bidi="ar-SA"/>
        </w:rPr>
        <w:t>,</w:t>
      </w:r>
      <w:r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AD7E13">
        <w:rPr>
          <w:rFonts w:eastAsia="Times New Roman" w:cs="Times New Roman"/>
          <w:kern w:val="0"/>
          <w:lang w:val="pt-BR" w:eastAsia="pt-BR" w:bidi="ar-SA"/>
        </w:rPr>
        <w:t xml:space="preserve">da mesma área de conhecimento da qual trata a presente seleção, </w:t>
      </w:r>
      <w:r w:rsidRPr="00910009">
        <w:rPr>
          <w:rFonts w:eastAsia="Times New Roman" w:cs="Times New Roman"/>
          <w:kern w:val="0"/>
          <w:lang w:val="pt-BR" w:eastAsia="pt-BR" w:bidi="ar-SA"/>
        </w:rPr>
        <w:t>durante o período de 1 (um) ano, podendo ser renovável por mais 1 (um) ano;</w:t>
      </w:r>
    </w:p>
    <w:p w:rsidR="00A17DD0" w:rsidRPr="00781DC2" w:rsidRDefault="00020B82" w:rsidP="0067704D">
      <w:pPr>
        <w:widowControl/>
        <w:numPr>
          <w:ilvl w:val="1"/>
          <w:numId w:val="11"/>
        </w:numPr>
        <w:tabs>
          <w:tab w:val="left" w:pos="426"/>
        </w:tabs>
        <w:suppressAutoHyphens w:val="0"/>
        <w:spacing w:after="120" w:line="360" w:lineRule="auto"/>
        <w:ind w:left="1276" w:hanging="1276"/>
        <w:jc w:val="both"/>
        <w:rPr>
          <w:rFonts w:eastAsia="Times New Roman" w:cs="Times New Roman"/>
          <w:kern w:val="0"/>
          <w:lang w:val="pt-BR" w:eastAsia="pt-BR" w:bidi="ar-SA"/>
        </w:rPr>
      </w:pPr>
      <w:r w:rsidRPr="00781DC2">
        <w:rPr>
          <w:rFonts w:eastAsia="Times New Roman" w:cs="Times New Roman"/>
          <w:kern w:val="0"/>
          <w:lang w:val="pt-BR" w:eastAsia="pt-BR" w:bidi="ar-SA"/>
        </w:rPr>
        <w:t>Ocorrerá a cessação automática do estágio:</w:t>
      </w:r>
    </w:p>
    <w:p w:rsidR="00824284" w:rsidRPr="002E3AE1" w:rsidRDefault="007F66BE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r w:rsidRPr="002E3AE1">
        <w:rPr>
          <w:rFonts w:eastAsia="Times-Roman" w:cs="Times New Roman"/>
          <w:lang w:val="pt-BR"/>
        </w:rPr>
        <w:t>A</w:t>
      </w:r>
      <w:r w:rsidR="00AC23B5">
        <w:rPr>
          <w:rFonts w:eastAsia="Times-Roman" w:cs="Times New Roman"/>
          <w:lang w:val="pt-BR"/>
        </w:rPr>
        <w:t xml:space="preserve"> </w:t>
      </w:r>
      <w:r w:rsidR="00020B82" w:rsidRPr="002E3AE1">
        <w:rPr>
          <w:rFonts w:eastAsia="Times-Roman" w:cs="Times New Roman"/>
          <w:lang w:val="pt-BR"/>
        </w:rPr>
        <w:t>pedido do estagiário;</w:t>
      </w:r>
    </w:p>
    <w:p w:rsidR="00020B82" w:rsidRPr="002E3AE1" w:rsidRDefault="00020B82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r w:rsidRPr="002E3AE1">
        <w:rPr>
          <w:rFonts w:eastAsia="Times-Roman" w:cs="Times New Roman"/>
          <w:lang w:val="pt-BR"/>
        </w:rPr>
        <w:lastRenderedPageBreak/>
        <w:t>Por comportamento inadequado social ou funcional do estagiário;</w:t>
      </w:r>
    </w:p>
    <w:p w:rsidR="00020B82" w:rsidRPr="002E3AE1" w:rsidRDefault="00020B82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r w:rsidRPr="002E3AE1">
        <w:rPr>
          <w:rFonts w:eastAsia="Times-Roman" w:cs="Times New Roman"/>
          <w:lang w:val="pt-BR"/>
        </w:rPr>
        <w:t>Pelo não comparecimento do estagiário, sem motivo justificado, por três dias consecutivo</w:t>
      </w:r>
      <w:r w:rsidR="003A0261" w:rsidRPr="002E3AE1">
        <w:rPr>
          <w:rFonts w:eastAsia="Times-Roman" w:cs="Times New Roman"/>
          <w:lang w:val="pt-BR"/>
        </w:rPr>
        <w:t>s ou cinco intercalados no mês ou</w:t>
      </w:r>
      <w:r w:rsidRPr="002E3AE1">
        <w:rPr>
          <w:rFonts w:eastAsia="Times-Roman" w:cs="Times New Roman"/>
          <w:lang w:val="pt-BR"/>
        </w:rPr>
        <w:t xml:space="preserve"> quinze dias alternados durante o período de estágio;</w:t>
      </w:r>
    </w:p>
    <w:p w:rsidR="001E4F37" w:rsidRPr="002E3AE1" w:rsidRDefault="00020B82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proofErr w:type="spellStart"/>
      <w:r w:rsidRPr="002E3AE1">
        <w:rPr>
          <w:rFonts w:eastAsia="Times-Roman" w:cs="Times New Roman"/>
          <w:i/>
          <w:lang w:val="pt-BR"/>
        </w:rPr>
        <w:t>Ex-of</w:t>
      </w:r>
      <w:r w:rsidR="006B03C8" w:rsidRPr="002E3AE1">
        <w:rPr>
          <w:rFonts w:eastAsia="Times-Roman" w:cs="Times New Roman"/>
          <w:i/>
          <w:lang w:val="pt-BR"/>
        </w:rPr>
        <w:t>f</w:t>
      </w:r>
      <w:r w:rsidRPr="002E3AE1">
        <w:rPr>
          <w:rFonts w:eastAsia="Times-Roman" w:cs="Times New Roman"/>
          <w:i/>
          <w:lang w:val="pt-BR"/>
        </w:rPr>
        <w:t>icio</w:t>
      </w:r>
      <w:proofErr w:type="spellEnd"/>
      <w:r w:rsidRPr="002E3AE1">
        <w:rPr>
          <w:rFonts w:eastAsia="Times-Roman" w:cs="Times New Roman"/>
          <w:lang w:val="pt-BR"/>
        </w:rPr>
        <w:t xml:space="preserve"> no interesse da Administ</w:t>
      </w:r>
      <w:r w:rsidR="002E1DFD" w:rsidRPr="002E3AE1">
        <w:rPr>
          <w:rFonts w:eastAsia="Times-Roman" w:cs="Times New Roman"/>
          <w:lang w:val="pt-BR"/>
        </w:rPr>
        <w:t xml:space="preserve">ração, inclusive se comprovada </w:t>
      </w:r>
      <w:r w:rsidR="00781DC2" w:rsidRPr="002E3AE1">
        <w:rPr>
          <w:rFonts w:eastAsia="Times-Roman" w:cs="Times New Roman"/>
          <w:lang w:val="pt-BR"/>
        </w:rPr>
        <w:t>a</w:t>
      </w:r>
      <w:r w:rsidRPr="002E3AE1">
        <w:rPr>
          <w:rFonts w:eastAsia="Times-Roman" w:cs="Times New Roman"/>
          <w:lang w:val="pt-BR"/>
        </w:rPr>
        <w:t xml:space="preserve"> falta de aproveitamento na</w:t>
      </w:r>
      <w:r w:rsidR="00E91128" w:rsidRPr="002E3AE1">
        <w:rPr>
          <w:rFonts w:eastAsia="Times-Roman" w:cs="Times New Roman"/>
          <w:lang w:val="pt-BR"/>
        </w:rPr>
        <w:t xml:space="preserve">s atividades desenvolvidas </w:t>
      </w:r>
      <w:r w:rsidR="00F340E5">
        <w:rPr>
          <w:rFonts w:eastAsia="Times-Roman" w:cs="Times New Roman"/>
          <w:lang w:val="pt-BR"/>
        </w:rPr>
        <w:t>no campo de estágio</w:t>
      </w:r>
      <w:r w:rsidRPr="002E3AE1">
        <w:rPr>
          <w:rFonts w:eastAsia="Times-Roman" w:cs="Times New Roman"/>
          <w:lang w:val="pt-BR"/>
        </w:rPr>
        <w:t>;</w:t>
      </w:r>
    </w:p>
    <w:p w:rsidR="00781A4D" w:rsidRPr="002E3AE1" w:rsidRDefault="00020B82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r w:rsidRPr="002E3AE1">
        <w:rPr>
          <w:rFonts w:eastAsia="Times-Roman" w:cs="Times New Roman"/>
          <w:lang w:val="pt-BR"/>
        </w:rPr>
        <w:t>Quando o estagiário deixar de executar fielmente as atividades do estágio ou descum</w:t>
      </w:r>
      <w:r w:rsidR="00E96245" w:rsidRPr="002E3AE1">
        <w:rPr>
          <w:rFonts w:eastAsia="Times-Roman" w:cs="Times New Roman"/>
          <w:lang w:val="pt-BR"/>
        </w:rPr>
        <w:t xml:space="preserve">prir as normas internas </w:t>
      </w:r>
      <w:r w:rsidR="00F340E5">
        <w:rPr>
          <w:rFonts w:eastAsia="Times-Roman" w:cs="Times New Roman"/>
          <w:lang w:val="pt-BR"/>
        </w:rPr>
        <w:t xml:space="preserve">do </w:t>
      </w:r>
      <w:proofErr w:type="spellStart"/>
      <w:r w:rsidR="00F340E5">
        <w:rPr>
          <w:rFonts w:eastAsia="Times-Roman" w:cs="Times New Roman"/>
          <w:lang w:val="pt-BR"/>
        </w:rPr>
        <w:t>Seac</w:t>
      </w:r>
      <w:proofErr w:type="spellEnd"/>
      <w:r w:rsidR="00F340E5">
        <w:rPr>
          <w:rFonts w:eastAsia="Times-Roman" w:cs="Times New Roman"/>
          <w:lang w:val="pt-BR"/>
        </w:rPr>
        <w:t>-GR</w:t>
      </w:r>
      <w:r w:rsidRPr="002E3AE1">
        <w:rPr>
          <w:rFonts w:eastAsia="Times-Roman" w:cs="Times New Roman"/>
          <w:lang w:val="pt-BR"/>
        </w:rPr>
        <w:t>;</w:t>
      </w:r>
      <w:r w:rsidR="00781A4D" w:rsidRPr="002E3AE1">
        <w:rPr>
          <w:rFonts w:eastAsia="Times-Roman" w:cs="Times New Roman"/>
          <w:lang w:val="pt-BR"/>
        </w:rPr>
        <w:t xml:space="preserve"> </w:t>
      </w:r>
    </w:p>
    <w:p w:rsidR="00824284" w:rsidRPr="002E3AE1" w:rsidRDefault="00020B82" w:rsidP="002E3AE1">
      <w:pPr>
        <w:pStyle w:val="PargrafodaLista"/>
        <w:numPr>
          <w:ilvl w:val="0"/>
          <w:numId w:val="36"/>
        </w:numPr>
        <w:snapToGrid w:val="0"/>
        <w:spacing w:after="120" w:line="360" w:lineRule="auto"/>
        <w:ind w:right="71"/>
        <w:jc w:val="both"/>
        <w:rPr>
          <w:rFonts w:eastAsia="Times-Roman" w:cs="Times New Roman"/>
          <w:lang w:val="pt-BR"/>
        </w:rPr>
      </w:pPr>
      <w:r w:rsidRPr="002E3AE1">
        <w:rPr>
          <w:rFonts w:eastAsia="Times-Roman" w:cs="Times New Roman"/>
          <w:lang w:val="pt-BR"/>
        </w:rPr>
        <w:t>Em desatendimento a qualquer dispositivo</w:t>
      </w:r>
      <w:r w:rsidR="002E3AE1">
        <w:rPr>
          <w:rFonts w:eastAsia="Times-Roman" w:cs="Times New Roman"/>
          <w:lang w:val="pt-BR"/>
        </w:rPr>
        <w:t xml:space="preserve"> de ordem legal ou regulamentar.</w:t>
      </w:r>
    </w:p>
    <w:p w:rsidR="00D537D6" w:rsidRPr="00910009" w:rsidRDefault="00D537D6" w:rsidP="00822D66">
      <w:pPr>
        <w:snapToGrid w:val="0"/>
        <w:spacing w:line="360" w:lineRule="auto"/>
        <w:ind w:left="1418" w:right="74"/>
        <w:jc w:val="both"/>
        <w:rPr>
          <w:rFonts w:eastAsia="Times-Roman" w:cs="Times New Roman"/>
          <w:lang w:val="pt-BR"/>
        </w:rPr>
      </w:pPr>
    </w:p>
    <w:p w:rsidR="001477ED" w:rsidRPr="0041316B" w:rsidRDefault="00B27AFA" w:rsidP="007F197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 w:rsidRPr="0041316B">
        <w:rPr>
          <w:rFonts w:cs="Times New Roman"/>
          <w:b/>
          <w:bCs/>
          <w:lang w:val="pt-BR"/>
        </w:rPr>
        <w:t>DO PERFIL DO CANDIDATO</w:t>
      </w:r>
    </w:p>
    <w:p w:rsidR="002733BD" w:rsidRPr="00781DC2" w:rsidRDefault="0077406D" w:rsidP="0077406D">
      <w:pPr>
        <w:widowControl/>
        <w:tabs>
          <w:tab w:val="left" w:pos="426"/>
        </w:tabs>
        <w:suppressAutoHyphens w:val="0"/>
        <w:spacing w:after="4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Quadro 1 - </w:t>
      </w:r>
      <w:r w:rsidR="0025640E">
        <w:rPr>
          <w:rFonts w:eastAsia="Times New Roman" w:cs="Times New Roman"/>
          <w:kern w:val="0"/>
          <w:lang w:val="pt-BR" w:eastAsia="pt-BR" w:bidi="ar-SA"/>
        </w:rPr>
        <w:t>Requisitos</w:t>
      </w:r>
      <w:r w:rsidR="00875848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25640E">
        <w:rPr>
          <w:rFonts w:eastAsia="Times New Roman" w:cs="Times New Roman"/>
          <w:kern w:val="0"/>
          <w:lang w:val="pt-BR" w:eastAsia="pt-BR" w:bidi="ar-SA"/>
        </w:rPr>
        <w:t>e habilidades exigid</w:t>
      </w:r>
      <w:r w:rsidR="00781A4D">
        <w:rPr>
          <w:rFonts w:eastAsia="Times New Roman" w:cs="Times New Roman"/>
          <w:kern w:val="0"/>
          <w:lang w:val="pt-BR" w:eastAsia="pt-BR" w:bidi="ar-SA"/>
        </w:rPr>
        <w:t>o</w:t>
      </w:r>
      <w:r w:rsidR="0025640E">
        <w:rPr>
          <w:rFonts w:eastAsia="Times New Roman" w:cs="Times New Roman"/>
          <w:kern w:val="0"/>
          <w:lang w:val="pt-BR" w:eastAsia="pt-BR" w:bidi="ar-SA"/>
        </w:rPr>
        <w:t>s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898"/>
      </w:tblGrid>
      <w:tr w:rsidR="002733BD" w:rsidRPr="00633059" w:rsidTr="00E70A9C">
        <w:trPr>
          <w:trHeight w:val="810"/>
        </w:trPr>
        <w:tc>
          <w:tcPr>
            <w:tcW w:w="1974" w:type="dxa"/>
            <w:vAlign w:val="center"/>
          </w:tcPr>
          <w:p w:rsidR="002733BD" w:rsidRPr="00910009" w:rsidRDefault="00D17C28" w:rsidP="007F19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910009">
              <w:rPr>
                <w:rFonts w:cs="Times New Roman"/>
                <w:b/>
              </w:rPr>
              <w:t>Requisitos</w:t>
            </w:r>
            <w:proofErr w:type="spellEnd"/>
          </w:p>
        </w:tc>
        <w:tc>
          <w:tcPr>
            <w:tcW w:w="8080" w:type="dxa"/>
          </w:tcPr>
          <w:p w:rsidR="002733BD" w:rsidRPr="00B60A76" w:rsidRDefault="00D17C28" w:rsidP="00F340E5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FF0000"/>
                <w:lang w:val="pt-BR"/>
              </w:rPr>
            </w:pPr>
            <w:r w:rsidRPr="00910009">
              <w:rPr>
                <w:rFonts w:cs="Times New Roman"/>
                <w:lang w:val="pt-BR"/>
              </w:rPr>
              <w:t>Estudantes</w:t>
            </w:r>
            <w:r w:rsidR="0073777B">
              <w:rPr>
                <w:rFonts w:cs="Times New Roman"/>
                <w:lang w:val="pt-BR"/>
              </w:rPr>
              <w:t xml:space="preserve"> com conhecimento em </w:t>
            </w:r>
            <w:r w:rsidR="0025640E">
              <w:rPr>
                <w:rFonts w:cs="Times New Roman"/>
                <w:lang w:val="pt-BR"/>
              </w:rPr>
              <w:t>Design</w:t>
            </w:r>
            <w:r w:rsidR="00FA12A2">
              <w:rPr>
                <w:rFonts w:cs="Times New Roman"/>
                <w:lang w:val="pt-BR"/>
              </w:rPr>
              <w:t xml:space="preserve"> Gráfico</w:t>
            </w:r>
            <w:r w:rsidR="0025640E">
              <w:rPr>
                <w:rFonts w:cs="Times New Roman"/>
                <w:lang w:val="pt-BR"/>
              </w:rPr>
              <w:t>/W</w:t>
            </w:r>
            <w:r w:rsidR="00AD7E13">
              <w:rPr>
                <w:rFonts w:cs="Times New Roman"/>
                <w:lang w:val="pt-BR"/>
              </w:rPr>
              <w:t>eb</w:t>
            </w:r>
            <w:r w:rsidR="00FA12A2">
              <w:rPr>
                <w:rFonts w:cs="Times New Roman"/>
                <w:lang w:val="pt-BR"/>
              </w:rPr>
              <w:t xml:space="preserve"> D</w:t>
            </w:r>
            <w:r w:rsidR="00AD7E13">
              <w:rPr>
                <w:rFonts w:cs="Times New Roman"/>
                <w:lang w:val="pt-BR"/>
              </w:rPr>
              <w:t>esig</w:t>
            </w:r>
            <w:r w:rsidR="0025640E">
              <w:rPr>
                <w:rFonts w:cs="Times New Roman"/>
                <w:lang w:val="pt-BR"/>
              </w:rPr>
              <w:t>n</w:t>
            </w:r>
            <w:r w:rsidR="004D59A1">
              <w:rPr>
                <w:rFonts w:cs="Times New Roman"/>
                <w:lang w:val="pt-BR"/>
              </w:rPr>
              <w:t xml:space="preserve">, </w:t>
            </w:r>
            <w:r w:rsidR="0073777B" w:rsidRPr="00910009">
              <w:rPr>
                <w:rFonts w:cs="Times New Roman"/>
                <w:lang w:val="pt-BR"/>
              </w:rPr>
              <w:t xml:space="preserve">matriculados </w:t>
            </w:r>
            <w:r w:rsidR="0073777B">
              <w:rPr>
                <w:rFonts w:cs="Times New Roman"/>
                <w:lang w:val="pt-BR"/>
              </w:rPr>
              <w:t>entre</w:t>
            </w:r>
            <w:r w:rsidRPr="00910009">
              <w:rPr>
                <w:rFonts w:cs="Times New Roman"/>
                <w:lang w:val="pt-BR"/>
              </w:rPr>
              <w:t xml:space="preserve"> o </w:t>
            </w:r>
            <w:r w:rsidR="00633059">
              <w:rPr>
                <w:rFonts w:cs="Times New Roman"/>
                <w:lang w:val="pt-BR"/>
              </w:rPr>
              <w:t>2</w:t>
            </w:r>
            <w:r w:rsidR="00557FE6">
              <w:rPr>
                <w:rFonts w:cs="Times New Roman"/>
                <w:lang w:val="pt-BR"/>
              </w:rPr>
              <w:t xml:space="preserve">º </w:t>
            </w:r>
            <w:r w:rsidR="001A621E">
              <w:rPr>
                <w:rFonts w:cs="Times New Roman"/>
                <w:lang w:val="pt-BR"/>
              </w:rPr>
              <w:t>e o</w:t>
            </w:r>
            <w:r w:rsidR="00557FE6">
              <w:rPr>
                <w:rFonts w:cs="Times New Roman"/>
                <w:lang w:val="pt-BR"/>
              </w:rPr>
              <w:t xml:space="preserve"> 6</w:t>
            </w:r>
            <w:r w:rsidR="0026225B">
              <w:rPr>
                <w:rFonts w:cs="Times New Roman"/>
                <w:lang w:val="pt-BR"/>
              </w:rPr>
              <w:t>º período</w:t>
            </w:r>
            <w:r w:rsidR="0026225B" w:rsidRPr="00910009">
              <w:rPr>
                <w:rFonts w:cs="Times New Roman"/>
                <w:lang w:val="pt-BR"/>
              </w:rPr>
              <w:t xml:space="preserve"> </w:t>
            </w:r>
            <w:r w:rsidR="001A621E">
              <w:rPr>
                <w:rFonts w:cs="Times New Roman"/>
                <w:lang w:val="pt-BR"/>
              </w:rPr>
              <w:t>de</w:t>
            </w:r>
            <w:r w:rsidR="0026225B">
              <w:rPr>
                <w:rFonts w:cs="Times New Roman"/>
                <w:lang w:val="pt-BR"/>
              </w:rPr>
              <w:t xml:space="preserve"> </w:t>
            </w:r>
            <w:r w:rsidR="00633059">
              <w:rPr>
                <w:rFonts w:cs="Times New Roman"/>
                <w:lang w:val="pt-BR"/>
              </w:rPr>
              <w:t>curso de g</w:t>
            </w:r>
            <w:r w:rsidR="0026225B" w:rsidRPr="00910009">
              <w:rPr>
                <w:rFonts w:cs="Times New Roman"/>
                <w:lang w:val="pt-BR"/>
              </w:rPr>
              <w:t>raduação</w:t>
            </w:r>
            <w:r w:rsidR="001A621E">
              <w:rPr>
                <w:rFonts w:cs="Times New Roman"/>
                <w:lang w:val="pt-BR"/>
              </w:rPr>
              <w:t xml:space="preserve"> de qualquer área</w:t>
            </w:r>
            <w:r w:rsidR="0025640E">
              <w:rPr>
                <w:rFonts w:cs="Times New Roman"/>
                <w:lang w:val="pt-BR"/>
              </w:rPr>
              <w:t>, em instituição de ensino superior reconhecida pelo MEC</w:t>
            </w:r>
            <w:r w:rsidR="003E10EB">
              <w:rPr>
                <w:rFonts w:cs="Times New Roman"/>
                <w:lang w:val="pt-BR"/>
              </w:rPr>
              <w:t>.</w:t>
            </w:r>
            <w:r w:rsidR="00422A04">
              <w:rPr>
                <w:rFonts w:cs="Times New Roman"/>
                <w:lang w:val="pt-BR"/>
              </w:rPr>
              <w:t xml:space="preserve"> </w:t>
            </w:r>
          </w:p>
        </w:tc>
      </w:tr>
      <w:tr w:rsidR="006307D9" w:rsidRPr="00633059" w:rsidTr="0041316B">
        <w:tc>
          <w:tcPr>
            <w:tcW w:w="1974" w:type="dxa"/>
            <w:vAlign w:val="center"/>
          </w:tcPr>
          <w:p w:rsidR="006307D9" w:rsidRPr="00557FE6" w:rsidRDefault="006307D9" w:rsidP="00557F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Habilidades</w:t>
            </w:r>
          </w:p>
        </w:tc>
        <w:tc>
          <w:tcPr>
            <w:tcW w:w="8080" w:type="dxa"/>
          </w:tcPr>
          <w:p w:rsidR="00EF4748" w:rsidRPr="00F340E5" w:rsidRDefault="00875848" w:rsidP="00634F2F">
            <w:pPr>
              <w:pStyle w:val="PargrafodaLista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634F2F">
              <w:rPr>
                <w:rFonts w:cs="Times New Roman"/>
                <w:lang w:val="pt-BR"/>
              </w:rPr>
              <w:t>Conhecimento em softwares de t</w:t>
            </w:r>
            <w:r w:rsidR="00853D72" w:rsidRPr="00634F2F">
              <w:rPr>
                <w:rFonts w:cs="Times New Roman"/>
                <w:lang w:val="pt-BR"/>
              </w:rPr>
              <w:t>ratamento e edição de</w:t>
            </w:r>
            <w:r w:rsidR="00E7783D" w:rsidRPr="00634F2F">
              <w:rPr>
                <w:rFonts w:cs="Times New Roman"/>
                <w:lang w:val="pt-BR"/>
              </w:rPr>
              <w:t xml:space="preserve"> </w:t>
            </w:r>
            <w:r w:rsidR="00102874" w:rsidRPr="00F340E5">
              <w:rPr>
                <w:rFonts w:cs="Times New Roman"/>
                <w:lang w:val="pt-BR"/>
              </w:rPr>
              <w:t>imagem</w:t>
            </w:r>
            <w:r w:rsidR="00634F2F" w:rsidRPr="00F340E5">
              <w:rPr>
                <w:rFonts w:cs="Times New Roman"/>
                <w:lang w:val="pt-BR"/>
              </w:rPr>
              <w:t>, áudio e</w:t>
            </w:r>
            <w:r w:rsidR="00633059" w:rsidRPr="00F340E5">
              <w:rPr>
                <w:rFonts w:cs="Times New Roman"/>
                <w:lang w:val="pt-BR"/>
              </w:rPr>
              <w:t xml:space="preserve"> </w:t>
            </w:r>
            <w:r w:rsidR="008E6B81" w:rsidRPr="00F340E5">
              <w:rPr>
                <w:rFonts w:cs="Times New Roman"/>
                <w:lang w:val="pt-BR"/>
              </w:rPr>
              <w:t>vídeo</w:t>
            </w:r>
            <w:r w:rsidR="00634F2F" w:rsidRPr="00F340E5">
              <w:rPr>
                <w:rFonts w:cs="Times New Roman"/>
                <w:lang w:val="pt-BR"/>
              </w:rPr>
              <w:t xml:space="preserve">; </w:t>
            </w:r>
          </w:p>
          <w:p w:rsidR="00102874" w:rsidRPr="00634F2F" w:rsidRDefault="00EF4748" w:rsidP="00634F2F">
            <w:pPr>
              <w:pStyle w:val="PargrafodaLista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8E6B81">
              <w:rPr>
                <w:rFonts w:cs="Times New Roman"/>
                <w:lang w:val="pt-BR"/>
              </w:rPr>
              <w:t>P</w:t>
            </w:r>
            <w:r w:rsidR="00875848" w:rsidRPr="008E6B81">
              <w:rPr>
                <w:rFonts w:cs="Times New Roman"/>
                <w:lang w:val="pt-BR"/>
              </w:rPr>
              <w:t>lanilhas eletrônicas</w:t>
            </w:r>
            <w:r w:rsidR="00B66F29" w:rsidRPr="008E6B81">
              <w:rPr>
                <w:rFonts w:cs="Times New Roman"/>
                <w:lang w:val="pt-BR"/>
              </w:rPr>
              <w:t>;</w:t>
            </w:r>
          </w:p>
          <w:p w:rsidR="00634F2F" w:rsidRPr="00634F2F" w:rsidRDefault="0033057E" w:rsidP="00634F2F">
            <w:pPr>
              <w:pStyle w:val="PargrafodaLista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FF0000"/>
                <w:lang w:val="pt-BR"/>
              </w:rPr>
            </w:pPr>
            <w:r w:rsidRPr="00C46540">
              <w:rPr>
                <w:rFonts w:cs="Times New Roman"/>
                <w:lang w:val="pt-BR"/>
              </w:rPr>
              <w:t>Conhecimento</w:t>
            </w:r>
            <w:r w:rsidRPr="008E6B81">
              <w:rPr>
                <w:rFonts w:cs="Times New Roman"/>
                <w:lang w:val="pt-BR"/>
              </w:rPr>
              <w:t xml:space="preserve"> em</w:t>
            </w:r>
            <w:r w:rsidR="008E6B81">
              <w:rPr>
                <w:rFonts w:cs="Times New Roman"/>
                <w:lang w:val="pt-BR"/>
              </w:rPr>
              <w:t xml:space="preserve"> desenvolvimento de site</w:t>
            </w:r>
            <w:r w:rsidR="00634F2F">
              <w:rPr>
                <w:rFonts w:cs="Times New Roman"/>
                <w:lang w:val="pt-BR"/>
              </w:rPr>
              <w:t>s</w:t>
            </w:r>
            <w:r w:rsidR="008E6B81">
              <w:rPr>
                <w:rFonts w:cs="Times New Roman"/>
                <w:lang w:val="pt-BR"/>
              </w:rPr>
              <w:t>;</w:t>
            </w:r>
            <w:r w:rsidR="00875848" w:rsidRPr="008E6B81">
              <w:rPr>
                <w:rFonts w:cs="Times New Roman"/>
                <w:lang w:val="pt-BR"/>
              </w:rPr>
              <w:t xml:space="preserve"> </w:t>
            </w:r>
          </w:p>
          <w:p w:rsidR="00875848" w:rsidRPr="00C46540" w:rsidRDefault="00634F2F" w:rsidP="00634F2F">
            <w:pPr>
              <w:pStyle w:val="PargrafodaLista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C46540">
              <w:rPr>
                <w:rFonts w:cs="Times New Roman"/>
                <w:lang w:val="pt-BR"/>
              </w:rPr>
              <w:t xml:space="preserve">Experiência na criação de materiais gráficos: </w:t>
            </w:r>
            <w:r w:rsidR="007F0D53" w:rsidRPr="00C46540">
              <w:rPr>
                <w:rFonts w:cs="Times New Roman"/>
                <w:lang w:val="pt-BR"/>
              </w:rPr>
              <w:t xml:space="preserve">cartazes, </w:t>
            </w:r>
            <w:r w:rsidRPr="00C46540">
              <w:rPr>
                <w:rFonts w:cs="Times New Roman"/>
                <w:lang w:val="pt-BR"/>
              </w:rPr>
              <w:t xml:space="preserve">panfletos, folders, banners, livretos, ilustrações, infográficos, logomarca, animações, </w:t>
            </w:r>
            <w:proofErr w:type="spellStart"/>
            <w:r w:rsidRPr="00C46540">
              <w:rPr>
                <w:rFonts w:cs="Times New Roman"/>
                <w:lang w:val="pt-BR"/>
              </w:rPr>
              <w:t>templates</w:t>
            </w:r>
            <w:proofErr w:type="spellEnd"/>
            <w:r w:rsidRPr="00C46540">
              <w:rPr>
                <w:rFonts w:cs="Times New Roman"/>
                <w:lang w:val="pt-BR"/>
              </w:rPr>
              <w:t>, apresentações, entre outros;</w:t>
            </w:r>
          </w:p>
          <w:p w:rsidR="006307D9" w:rsidRPr="008E6B81" w:rsidRDefault="006307D9" w:rsidP="00634F2F">
            <w:pPr>
              <w:pStyle w:val="PargrafodaLista"/>
              <w:widowControl/>
              <w:numPr>
                <w:ilvl w:val="0"/>
                <w:numId w:val="4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 w:rsidRPr="008E6B81">
              <w:rPr>
                <w:rFonts w:cs="Times New Roman"/>
                <w:lang w:val="pt-BR"/>
              </w:rPr>
              <w:t>Capacidad</w:t>
            </w:r>
            <w:r w:rsidR="00AB0812" w:rsidRPr="008E6B81">
              <w:rPr>
                <w:rFonts w:cs="Times New Roman"/>
                <w:lang w:val="pt-BR"/>
              </w:rPr>
              <w:t>e de comunicação oral e escrita,</w:t>
            </w:r>
            <w:r w:rsidRPr="008E6B81">
              <w:rPr>
                <w:rFonts w:cs="Times New Roman"/>
                <w:lang w:val="pt-BR"/>
              </w:rPr>
              <w:t xml:space="preserve"> </w:t>
            </w:r>
            <w:r w:rsidR="00AB0812" w:rsidRPr="008E6B81">
              <w:rPr>
                <w:rFonts w:cs="Times New Roman"/>
                <w:lang w:val="pt-BR"/>
              </w:rPr>
              <w:t>p</w:t>
            </w:r>
            <w:r w:rsidRPr="008E6B81">
              <w:rPr>
                <w:rFonts w:cs="Times New Roman"/>
                <w:lang w:val="pt-BR"/>
              </w:rPr>
              <w:t xml:space="preserve">lanejamento, </w:t>
            </w:r>
            <w:r w:rsidR="00AB0812" w:rsidRPr="008E6B81">
              <w:rPr>
                <w:rFonts w:cs="Times New Roman"/>
                <w:lang w:val="pt-BR"/>
              </w:rPr>
              <w:t>organização, bom relacion</w:t>
            </w:r>
            <w:r w:rsidR="006B30BE" w:rsidRPr="008E6B81">
              <w:rPr>
                <w:rFonts w:cs="Times New Roman"/>
                <w:lang w:val="pt-BR"/>
              </w:rPr>
              <w:t xml:space="preserve">amento interpessoal, disciplina </w:t>
            </w:r>
            <w:r w:rsidR="006B30BE" w:rsidRPr="00C46540">
              <w:rPr>
                <w:rFonts w:cs="Times New Roman"/>
                <w:lang w:val="pt-BR"/>
              </w:rPr>
              <w:t>e</w:t>
            </w:r>
            <w:r w:rsidR="00AB0812" w:rsidRPr="008E6B81">
              <w:rPr>
                <w:rFonts w:cs="Times New Roman"/>
                <w:lang w:val="pt-BR"/>
              </w:rPr>
              <w:t xml:space="preserve"> responsabilidade.</w:t>
            </w:r>
          </w:p>
          <w:p w:rsidR="006307D9" w:rsidRPr="00557FE6" w:rsidRDefault="006307D9" w:rsidP="00AB08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val="pt-BR"/>
              </w:rPr>
            </w:pPr>
          </w:p>
        </w:tc>
      </w:tr>
    </w:tbl>
    <w:p w:rsidR="00822D66" w:rsidRDefault="00822D66" w:rsidP="00822D66">
      <w:pPr>
        <w:snapToGrid w:val="0"/>
        <w:spacing w:line="360" w:lineRule="auto"/>
        <w:ind w:left="1418" w:right="74"/>
        <w:jc w:val="both"/>
        <w:rPr>
          <w:rFonts w:eastAsia="Times New Roman" w:cs="Times New Roman"/>
          <w:kern w:val="0"/>
          <w:lang w:val="pt-BR" w:eastAsia="pt-BR" w:bidi="ar-SA"/>
        </w:rPr>
      </w:pPr>
    </w:p>
    <w:p w:rsidR="00A519FF" w:rsidRPr="00822D66" w:rsidRDefault="007D1BA8" w:rsidP="00822D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 w:rsidRPr="00822D66">
        <w:rPr>
          <w:rFonts w:cs="Times New Roman"/>
          <w:b/>
          <w:bCs/>
          <w:lang w:val="pt-BR"/>
        </w:rPr>
        <w:t xml:space="preserve">DAS INSCRIÇÕES </w:t>
      </w:r>
      <w:r w:rsidR="00A55C44">
        <w:rPr>
          <w:rFonts w:cs="Times New Roman"/>
          <w:b/>
          <w:bCs/>
          <w:lang w:val="pt-BR"/>
        </w:rPr>
        <w:t xml:space="preserve">E </w:t>
      </w:r>
      <w:r w:rsidR="00E838AE">
        <w:rPr>
          <w:rFonts w:cs="Times New Roman"/>
          <w:b/>
          <w:bCs/>
          <w:lang w:val="pt-BR"/>
        </w:rPr>
        <w:t>DO</w:t>
      </w:r>
      <w:r w:rsidR="00A55C44">
        <w:rPr>
          <w:rFonts w:cs="Times New Roman"/>
          <w:b/>
          <w:bCs/>
          <w:lang w:val="pt-BR"/>
        </w:rPr>
        <w:t xml:space="preserve"> </w:t>
      </w:r>
      <w:r w:rsidR="00E838AE">
        <w:rPr>
          <w:rFonts w:cs="Times New Roman"/>
          <w:b/>
          <w:bCs/>
          <w:lang w:val="pt-BR"/>
        </w:rPr>
        <w:t>P</w:t>
      </w:r>
      <w:r w:rsidR="00A55C44">
        <w:rPr>
          <w:rFonts w:cs="Times New Roman"/>
          <w:b/>
          <w:bCs/>
          <w:lang w:val="pt-BR"/>
        </w:rPr>
        <w:t>ROCESSO SELETIVO</w:t>
      </w:r>
    </w:p>
    <w:p w:rsidR="009D65B0" w:rsidRPr="00781DC2" w:rsidRDefault="007D1BA8" w:rsidP="00781DC2">
      <w:pPr>
        <w:widowControl/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60" w:line="360" w:lineRule="auto"/>
        <w:ind w:left="0" w:firstLine="0"/>
        <w:jc w:val="both"/>
        <w:rPr>
          <w:rFonts w:eastAsia="Times New Roman" w:cs="Times New Roman"/>
          <w:kern w:val="0"/>
          <w:lang w:val="pt-BR" w:eastAsia="pt-BR" w:bidi="ar-SA"/>
        </w:rPr>
      </w:pPr>
      <w:r w:rsidRPr="00910009">
        <w:rPr>
          <w:rFonts w:eastAsia="Times New Roman" w:cs="Times New Roman"/>
          <w:kern w:val="0"/>
          <w:lang w:val="pt-BR" w:eastAsia="pt-BR" w:bidi="ar-SA"/>
        </w:rPr>
        <w:t>A inscrição do candidato implicará na aceitação tácita das condições estabelecidas no presente Edital e seus anexos, d</w:t>
      </w:r>
      <w:r w:rsidR="00DD2A94" w:rsidRPr="00910009">
        <w:rPr>
          <w:rFonts w:eastAsia="Times New Roman" w:cs="Times New Roman"/>
          <w:kern w:val="0"/>
          <w:lang w:val="pt-BR" w:eastAsia="pt-BR" w:bidi="ar-SA"/>
        </w:rPr>
        <w:t>os</w:t>
      </w:r>
      <w:r w:rsidRPr="00910009">
        <w:rPr>
          <w:rFonts w:eastAsia="Times New Roman" w:cs="Times New Roman"/>
          <w:kern w:val="0"/>
          <w:lang w:val="pt-BR" w:eastAsia="pt-BR" w:bidi="ar-SA"/>
        </w:rPr>
        <w:t xml:space="preserve"> quais não poderá alegar desconhecimento.</w:t>
      </w:r>
    </w:p>
    <w:p w:rsidR="009D65B0" w:rsidRPr="00910009" w:rsidRDefault="00A17DD0" w:rsidP="007F1977">
      <w:pPr>
        <w:widowControl/>
        <w:tabs>
          <w:tab w:val="left" w:pos="426"/>
          <w:tab w:val="left" w:pos="993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 w:rsidRPr="00910009">
        <w:rPr>
          <w:rFonts w:eastAsia="Times New Roman" w:cs="Times New Roman"/>
          <w:kern w:val="0"/>
          <w:lang w:val="pt-BR" w:eastAsia="pt-BR" w:bidi="ar-SA"/>
        </w:rPr>
        <w:t xml:space="preserve">3.2. </w:t>
      </w:r>
      <w:r w:rsidR="00425F6A" w:rsidRPr="00910009">
        <w:rPr>
          <w:rFonts w:eastAsia="Times New Roman" w:cs="Times New Roman"/>
          <w:kern w:val="0"/>
          <w:lang w:val="pt-BR" w:eastAsia="pt-BR" w:bidi="ar-SA"/>
        </w:rPr>
        <w:t xml:space="preserve">As inscrições ocorrerão no período </w:t>
      </w:r>
      <w:r w:rsidR="00E23A2C">
        <w:rPr>
          <w:rFonts w:eastAsia="Times New Roman" w:cs="Times New Roman"/>
          <w:kern w:val="0"/>
          <w:lang w:val="pt-BR" w:eastAsia="pt-BR" w:bidi="ar-SA"/>
        </w:rPr>
        <w:t>de</w:t>
      </w:r>
      <w:r w:rsidR="004E5C2C"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E23A2C">
        <w:rPr>
          <w:rFonts w:eastAsia="Times New Roman" w:cs="Times New Roman"/>
          <w:kern w:val="0"/>
          <w:lang w:val="pt-BR" w:eastAsia="pt-BR" w:bidi="ar-SA"/>
        </w:rPr>
        <w:t>0</w:t>
      </w:r>
      <w:r w:rsidR="00C46540">
        <w:rPr>
          <w:rFonts w:eastAsia="Times New Roman" w:cs="Times New Roman"/>
          <w:kern w:val="0"/>
          <w:lang w:val="pt-BR" w:eastAsia="pt-BR" w:bidi="ar-SA"/>
        </w:rPr>
        <w:t>8</w:t>
      </w:r>
      <w:r w:rsidR="00E23A2C">
        <w:rPr>
          <w:rFonts w:eastAsia="Times New Roman" w:cs="Times New Roman"/>
          <w:kern w:val="0"/>
          <w:lang w:val="pt-BR" w:eastAsia="pt-BR" w:bidi="ar-SA"/>
        </w:rPr>
        <w:t>/02</w:t>
      </w:r>
      <w:r w:rsidR="004F5BA7"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F66BE" w:rsidRPr="00910009">
        <w:rPr>
          <w:rFonts w:eastAsia="Times New Roman" w:cs="Times New Roman"/>
          <w:kern w:val="0"/>
          <w:lang w:val="pt-BR" w:eastAsia="pt-BR" w:bidi="ar-SA"/>
        </w:rPr>
        <w:t>a</w:t>
      </w:r>
      <w:r w:rsidR="00AC42D4"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B4C22">
        <w:rPr>
          <w:rFonts w:eastAsia="Times New Roman" w:cs="Times New Roman"/>
          <w:kern w:val="0"/>
          <w:lang w:val="pt-BR" w:eastAsia="pt-BR" w:bidi="ar-SA"/>
        </w:rPr>
        <w:t>01</w:t>
      </w:r>
      <w:r w:rsidR="00AC42D4" w:rsidRPr="00910009">
        <w:rPr>
          <w:rFonts w:eastAsia="Times New Roman" w:cs="Times New Roman"/>
          <w:kern w:val="0"/>
          <w:lang w:val="pt-BR" w:eastAsia="pt-BR" w:bidi="ar-SA"/>
        </w:rPr>
        <w:t>/</w:t>
      </w:r>
      <w:r w:rsidR="00BE2B0D" w:rsidRPr="00910009">
        <w:rPr>
          <w:rFonts w:eastAsia="Times New Roman" w:cs="Times New Roman"/>
          <w:kern w:val="0"/>
          <w:lang w:val="pt-BR" w:eastAsia="pt-BR" w:bidi="ar-SA"/>
        </w:rPr>
        <w:t>0</w:t>
      </w:r>
      <w:r w:rsidR="007B4C22">
        <w:rPr>
          <w:rFonts w:eastAsia="Times New Roman" w:cs="Times New Roman"/>
          <w:kern w:val="0"/>
          <w:lang w:val="pt-BR" w:eastAsia="pt-BR" w:bidi="ar-SA"/>
        </w:rPr>
        <w:t>3</w:t>
      </w:r>
      <w:r w:rsidR="004E5C2C" w:rsidRPr="00910009">
        <w:rPr>
          <w:rFonts w:eastAsia="Times New Roman" w:cs="Times New Roman"/>
          <w:kern w:val="0"/>
          <w:lang w:val="pt-BR" w:eastAsia="pt-BR" w:bidi="ar-SA"/>
        </w:rPr>
        <w:t>/201</w:t>
      </w:r>
      <w:r w:rsidR="00E23A2C">
        <w:rPr>
          <w:rFonts w:eastAsia="Times New Roman" w:cs="Times New Roman"/>
          <w:kern w:val="0"/>
          <w:lang w:val="pt-BR" w:eastAsia="pt-BR" w:bidi="ar-SA"/>
        </w:rPr>
        <w:t>9</w:t>
      </w:r>
      <w:r w:rsidR="00A95854" w:rsidRPr="00A95854">
        <w:rPr>
          <w:rFonts w:eastAsia="Times New Roman" w:cs="Times New Roman"/>
          <w:b/>
          <w:kern w:val="0"/>
          <w:lang w:val="pt-BR" w:eastAsia="pt-BR" w:bidi="ar-SA"/>
        </w:rPr>
        <w:t>.</w:t>
      </w:r>
    </w:p>
    <w:p w:rsidR="009D65B0" w:rsidRPr="00781DC2" w:rsidRDefault="003650A2" w:rsidP="003650A2">
      <w:pPr>
        <w:widowControl/>
        <w:tabs>
          <w:tab w:val="left" w:pos="0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3.3 </w:t>
      </w:r>
      <w:r w:rsidR="00C46540">
        <w:rPr>
          <w:rFonts w:eastAsia="Times New Roman" w:cs="Times New Roman"/>
          <w:kern w:val="0"/>
          <w:lang w:val="pt-BR" w:eastAsia="pt-BR" w:bidi="ar-SA"/>
        </w:rPr>
        <w:t>A formalização da</w:t>
      </w:r>
      <w:r w:rsidR="00C46540" w:rsidRPr="00910009">
        <w:rPr>
          <w:rFonts w:eastAsia="Times New Roman" w:cs="Times New Roman"/>
          <w:kern w:val="0"/>
          <w:lang w:val="pt-BR" w:eastAsia="pt-BR" w:bidi="ar-SA"/>
        </w:rPr>
        <w:t xml:space="preserve"> inscrição no</w:t>
      </w:r>
      <w:r w:rsidR="00C46540">
        <w:rPr>
          <w:rFonts w:eastAsia="Times New Roman" w:cs="Times New Roman"/>
          <w:kern w:val="0"/>
          <w:lang w:val="pt-BR" w:eastAsia="pt-BR" w:bidi="ar-SA"/>
        </w:rPr>
        <w:t xml:space="preserve"> presente processo seletivo</w:t>
      </w:r>
      <w:r w:rsidR="00637ED1">
        <w:rPr>
          <w:rFonts w:eastAsia="Times New Roman" w:cs="Times New Roman"/>
          <w:kern w:val="0"/>
          <w:lang w:val="pt-BR" w:eastAsia="pt-BR" w:bidi="ar-SA"/>
        </w:rPr>
        <w:t xml:space="preserve"> ocorrerá</w:t>
      </w:r>
      <w:r w:rsidR="002C0401">
        <w:rPr>
          <w:rFonts w:eastAsia="Times New Roman" w:cs="Times New Roman"/>
          <w:kern w:val="0"/>
          <w:lang w:val="pt-BR" w:eastAsia="pt-BR" w:bidi="ar-SA"/>
        </w:rPr>
        <w:t xml:space="preserve"> por </w:t>
      </w:r>
      <w:r w:rsidR="00C46540">
        <w:rPr>
          <w:rFonts w:eastAsia="Times New Roman" w:cs="Times New Roman"/>
          <w:kern w:val="0"/>
          <w:lang w:val="pt-BR" w:eastAsia="pt-BR" w:bidi="ar-SA"/>
        </w:rPr>
        <w:t>meio eletrônico</w:t>
      </w:r>
      <w:r w:rsidR="002C0401">
        <w:rPr>
          <w:rFonts w:eastAsia="Times New Roman" w:cs="Times New Roman"/>
          <w:kern w:val="0"/>
          <w:lang w:val="pt-BR" w:eastAsia="pt-BR" w:bidi="ar-SA"/>
        </w:rPr>
        <w:t>. Para se inscrever</w:t>
      </w:r>
      <w:r w:rsidR="00637ED1">
        <w:rPr>
          <w:rFonts w:eastAsia="Times New Roman" w:cs="Times New Roman"/>
          <w:kern w:val="0"/>
          <w:lang w:val="pt-BR" w:eastAsia="pt-BR" w:bidi="ar-SA"/>
        </w:rPr>
        <w:t xml:space="preserve">, os candidatos deverão 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 xml:space="preserve">encaminhar e-mail para </w:t>
      </w:r>
      <w:r w:rsidR="005A28E6">
        <w:rPr>
          <w:rFonts w:eastAsia="Times New Roman" w:cs="Times New Roman"/>
          <w:kern w:val="0"/>
          <w:u w:val="single"/>
          <w:lang w:val="pt-BR" w:eastAsia="pt-BR" w:bidi="ar-SA"/>
        </w:rPr>
        <w:t>seac</w:t>
      </w:r>
      <w:r w:rsidR="008678BA" w:rsidRPr="00910009">
        <w:rPr>
          <w:rFonts w:eastAsia="Times New Roman" w:cs="Times New Roman"/>
          <w:kern w:val="0"/>
          <w:u w:val="single"/>
          <w:lang w:val="pt-BR" w:eastAsia="pt-BR" w:bidi="ar-SA"/>
        </w:rPr>
        <w:t>.</w:t>
      </w:r>
      <w:r w:rsidR="005A28E6">
        <w:rPr>
          <w:rFonts w:eastAsia="Times New Roman" w:cs="Times New Roman"/>
          <w:kern w:val="0"/>
          <w:u w:val="single"/>
          <w:lang w:val="pt-BR" w:eastAsia="pt-BR" w:bidi="ar-SA"/>
        </w:rPr>
        <w:t>reitoria</w:t>
      </w:r>
      <w:r w:rsidR="00B27AFA" w:rsidRPr="00910009">
        <w:rPr>
          <w:rFonts w:eastAsia="Times New Roman" w:cs="Times New Roman"/>
          <w:kern w:val="0"/>
          <w:u w:val="single"/>
          <w:lang w:val="pt-BR" w:eastAsia="pt-BR" w:bidi="ar-SA"/>
        </w:rPr>
        <w:t>@univasf.edu.br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 xml:space="preserve">, </w:t>
      </w:r>
      <w:r w:rsidR="00637ED1">
        <w:rPr>
          <w:rFonts w:eastAsia="Times New Roman" w:cs="Times New Roman"/>
          <w:kern w:val="0"/>
          <w:lang w:val="pt-BR" w:eastAsia="pt-BR" w:bidi="ar-SA"/>
        </w:rPr>
        <w:t>com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637ED1">
        <w:rPr>
          <w:rFonts w:eastAsia="Times New Roman" w:cs="Times New Roman"/>
          <w:kern w:val="0"/>
          <w:lang w:val="pt-BR" w:eastAsia="pt-BR" w:bidi="ar-SA"/>
        </w:rPr>
        <w:t>seg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 xml:space="preserve">uintes </w:t>
      </w:r>
      <w:r w:rsidR="00B66F29">
        <w:rPr>
          <w:rFonts w:eastAsia="Times New Roman" w:cs="Times New Roman"/>
          <w:kern w:val="0"/>
          <w:lang w:val="pt-BR" w:eastAsia="pt-BR" w:bidi="ar-SA"/>
        </w:rPr>
        <w:t>documentos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637ED1">
        <w:rPr>
          <w:rFonts w:eastAsia="Times New Roman" w:cs="Times New Roman"/>
          <w:kern w:val="0"/>
          <w:lang w:val="pt-BR" w:eastAsia="pt-BR" w:bidi="ar-SA"/>
        </w:rPr>
        <w:t>em anexo</w:t>
      </w:r>
      <w:r w:rsidR="00B27AFA" w:rsidRPr="00910009">
        <w:rPr>
          <w:rFonts w:eastAsia="Times New Roman" w:cs="Times New Roman"/>
          <w:kern w:val="0"/>
          <w:lang w:val="pt-BR" w:eastAsia="pt-BR" w:bidi="ar-SA"/>
        </w:rPr>
        <w:t>:</w:t>
      </w:r>
    </w:p>
    <w:p w:rsidR="00425F6A" w:rsidRPr="00910009" w:rsidRDefault="00B27AFA" w:rsidP="00822D66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910009">
        <w:rPr>
          <w:rFonts w:eastAsia="Times-Roman" w:cs="Times New Roman"/>
          <w:lang w:val="pt-BR"/>
        </w:rPr>
        <w:t>F</w:t>
      </w:r>
      <w:r w:rsidR="00510436" w:rsidRPr="00910009">
        <w:rPr>
          <w:rFonts w:eastAsia="Times-Roman" w:cs="Times New Roman"/>
          <w:lang w:val="pt-BR"/>
        </w:rPr>
        <w:t>icha</w:t>
      </w:r>
      <w:r w:rsidR="00425F6A" w:rsidRPr="00910009">
        <w:rPr>
          <w:rFonts w:eastAsia="Times-Roman" w:cs="Times New Roman"/>
          <w:lang w:val="pt-BR"/>
        </w:rPr>
        <w:t xml:space="preserve"> de inscrição (ANEXO I) devidamente preenchid</w:t>
      </w:r>
      <w:r w:rsidR="00510436" w:rsidRPr="00910009">
        <w:rPr>
          <w:rFonts w:eastAsia="Times-Roman" w:cs="Times New Roman"/>
          <w:lang w:val="pt-BR"/>
        </w:rPr>
        <w:t>a</w:t>
      </w:r>
      <w:r w:rsidR="00425F6A" w:rsidRPr="00910009">
        <w:rPr>
          <w:rFonts w:eastAsia="Times-Roman" w:cs="Times New Roman"/>
          <w:lang w:val="pt-BR"/>
        </w:rPr>
        <w:t>;</w:t>
      </w:r>
    </w:p>
    <w:p w:rsidR="00B27AFA" w:rsidRPr="00910009" w:rsidRDefault="00B27AFA" w:rsidP="00822D66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910009">
        <w:rPr>
          <w:rFonts w:eastAsia="Times-Roman" w:cs="Times New Roman"/>
          <w:lang w:val="pt-BR"/>
        </w:rPr>
        <w:t>Comprovante</w:t>
      </w:r>
      <w:r w:rsidR="002E1DFD" w:rsidRPr="00910009">
        <w:rPr>
          <w:rFonts w:eastAsia="Times-Roman" w:cs="Times New Roman"/>
          <w:lang w:val="pt-BR"/>
        </w:rPr>
        <w:t xml:space="preserve"> de matrícula do semestre </w:t>
      </w:r>
      <w:r w:rsidR="005A28E6">
        <w:rPr>
          <w:rFonts w:eastAsia="Times-Roman" w:cs="Times New Roman"/>
          <w:lang w:val="pt-BR"/>
        </w:rPr>
        <w:t>vigente</w:t>
      </w:r>
      <w:r w:rsidRPr="00910009">
        <w:rPr>
          <w:rFonts w:eastAsia="Times-Roman" w:cs="Times New Roman"/>
          <w:lang w:val="pt-BR"/>
        </w:rPr>
        <w:t>, emi</w:t>
      </w:r>
      <w:r w:rsidR="004779BD">
        <w:rPr>
          <w:rFonts w:eastAsia="Times-Roman" w:cs="Times New Roman"/>
          <w:lang w:val="pt-BR"/>
        </w:rPr>
        <w:t>tido pela instituição de ensino;</w:t>
      </w:r>
    </w:p>
    <w:p w:rsidR="009D65B0" w:rsidRDefault="00B27AFA" w:rsidP="00822D66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910009">
        <w:rPr>
          <w:rFonts w:eastAsia="Times-Roman" w:cs="Times New Roman"/>
          <w:lang w:val="pt-BR"/>
        </w:rPr>
        <w:t xml:space="preserve">Histórico </w:t>
      </w:r>
      <w:r w:rsidR="00102874">
        <w:rPr>
          <w:rFonts w:eastAsia="Times-Roman" w:cs="Times New Roman"/>
          <w:lang w:val="pt-BR"/>
        </w:rPr>
        <w:t xml:space="preserve">escolar </w:t>
      </w:r>
      <w:r w:rsidRPr="00910009">
        <w:rPr>
          <w:rFonts w:eastAsia="Times-Roman" w:cs="Times New Roman"/>
          <w:lang w:val="pt-BR"/>
        </w:rPr>
        <w:t>de graduação atualizado, emitido pela instituição de ensino</w:t>
      </w:r>
      <w:r w:rsidR="00D272E6">
        <w:rPr>
          <w:rFonts w:eastAsia="Times-Roman" w:cs="Times New Roman"/>
          <w:lang w:val="pt-BR"/>
        </w:rPr>
        <w:t>;</w:t>
      </w:r>
    </w:p>
    <w:p w:rsidR="00637ED1" w:rsidRDefault="00637ED1" w:rsidP="00637ED1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910009">
        <w:rPr>
          <w:rFonts w:eastAsia="Times-Roman" w:cs="Times New Roman"/>
          <w:lang w:val="pt-BR"/>
        </w:rPr>
        <w:t>Currículo atualizado;</w:t>
      </w:r>
    </w:p>
    <w:p w:rsidR="00637ED1" w:rsidRDefault="00637ED1" w:rsidP="00637ED1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>Portfólio (em PDF)</w:t>
      </w:r>
      <w:r w:rsidR="00D272E6">
        <w:rPr>
          <w:rFonts w:eastAsia="Times-Roman" w:cs="Times New Roman"/>
          <w:lang w:val="pt-BR"/>
        </w:rPr>
        <w:t>;</w:t>
      </w:r>
    </w:p>
    <w:p w:rsidR="00637ED1" w:rsidRPr="00910009" w:rsidRDefault="00637ED1" w:rsidP="00637ED1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910009">
        <w:rPr>
          <w:rFonts w:eastAsia="Times-Roman" w:cs="Times New Roman"/>
          <w:lang w:val="pt-BR"/>
        </w:rPr>
        <w:t>Carta de intenção</w:t>
      </w:r>
      <w:r>
        <w:rPr>
          <w:rFonts w:eastAsia="Times-Roman" w:cs="Times New Roman"/>
          <w:lang w:val="pt-BR"/>
        </w:rPr>
        <w:t xml:space="preserve"> de estágio</w:t>
      </w:r>
      <w:r w:rsidR="00633059">
        <w:rPr>
          <w:rFonts w:eastAsia="Times-Roman" w:cs="Times New Roman"/>
          <w:lang w:val="pt-BR"/>
        </w:rPr>
        <w:t>.</w:t>
      </w:r>
    </w:p>
    <w:p w:rsidR="00637ED1" w:rsidRPr="00781DC2" w:rsidRDefault="00637ED1" w:rsidP="00637ED1">
      <w:pPr>
        <w:tabs>
          <w:tab w:val="left" w:pos="993"/>
        </w:tabs>
        <w:snapToGrid w:val="0"/>
        <w:spacing w:line="360" w:lineRule="auto"/>
        <w:ind w:left="992" w:right="74"/>
        <w:jc w:val="both"/>
        <w:rPr>
          <w:rFonts w:eastAsia="Times-Roman" w:cs="Times New Roman"/>
          <w:lang w:val="pt-BR"/>
        </w:rPr>
      </w:pPr>
    </w:p>
    <w:p w:rsidR="009D65B0" w:rsidRDefault="003650A2" w:rsidP="003650A2">
      <w:pPr>
        <w:widowControl/>
        <w:tabs>
          <w:tab w:val="left" w:pos="426"/>
          <w:tab w:val="left" w:pos="993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3.4. </w:t>
      </w:r>
      <w:r w:rsidR="007D1BA8" w:rsidRPr="00910009">
        <w:rPr>
          <w:rFonts w:eastAsia="Times New Roman" w:cs="Times New Roman"/>
          <w:kern w:val="0"/>
          <w:lang w:val="pt-BR" w:eastAsia="pt-BR" w:bidi="ar-SA"/>
        </w:rPr>
        <w:t>O candidato é o único responsável pelo correto e completo preenchimento dos</w:t>
      </w:r>
      <w:r w:rsidR="00781DC2">
        <w:rPr>
          <w:rFonts w:eastAsia="Times New Roman" w:cs="Times New Roman"/>
          <w:kern w:val="0"/>
          <w:lang w:val="pt-BR" w:eastAsia="pt-BR" w:bidi="ar-SA"/>
        </w:rPr>
        <w:t xml:space="preserve"> dados solicitados na inscrição;</w:t>
      </w:r>
    </w:p>
    <w:p w:rsidR="00A55C44" w:rsidRPr="00781DC2" w:rsidRDefault="003650A2" w:rsidP="003650A2">
      <w:pPr>
        <w:widowControl/>
        <w:tabs>
          <w:tab w:val="left" w:pos="426"/>
          <w:tab w:val="left" w:pos="993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3.5. </w:t>
      </w:r>
      <w:r w:rsidR="00A55C44">
        <w:rPr>
          <w:rFonts w:eastAsia="Times New Roman" w:cs="Times New Roman"/>
          <w:kern w:val="0"/>
          <w:lang w:val="pt-BR" w:eastAsia="pt-BR" w:bidi="ar-SA"/>
        </w:rPr>
        <w:t xml:space="preserve">Os documentos discriminados nos itens i, </w:t>
      </w:r>
      <w:proofErr w:type="spellStart"/>
      <w:r w:rsidR="00A55C44">
        <w:rPr>
          <w:rFonts w:eastAsia="Times New Roman" w:cs="Times New Roman"/>
          <w:kern w:val="0"/>
          <w:lang w:val="pt-BR" w:eastAsia="pt-BR" w:bidi="ar-SA"/>
        </w:rPr>
        <w:t>ii</w:t>
      </w:r>
      <w:proofErr w:type="spellEnd"/>
      <w:r w:rsidR="00A55C44">
        <w:rPr>
          <w:rFonts w:eastAsia="Times New Roman" w:cs="Times New Roman"/>
          <w:kern w:val="0"/>
          <w:lang w:val="pt-BR" w:eastAsia="pt-BR" w:bidi="ar-SA"/>
        </w:rPr>
        <w:t xml:space="preserve">, </w:t>
      </w:r>
      <w:proofErr w:type="spellStart"/>
      <w:r w:rsidR="00A55C44">
        <w:rPr>
          <w:rFonts w:eastAsia="Times New Roman" w:cs="Times New Roman"/>
          <w:kern w:val="0"/>
          <w:lang w:val="pt-BR" w:eastAsia="pt-BR" w:bidi="ar-SA"/>
        </w:rPr>
        <w:t>iii</w:t>
      </w:r>
      <w:proofErr w:type="spellEnd"/>
      <w:r w:rsidR="00A55C44">
        <w:rPr>
          <w:rFonts w:eastAsia="Times New Roman" w:cs="Times New Roman"/>
          <w:kern w:val="0"/>
          <w:lang w:val="pt-BR" w:eastAsia="pt-BR" w:bidi="ar-SA"/>
        </w:rPr>
        <w:t xml:space="preserve"> compõem o processo de</w:t>
      </w:r>
      <w:r w:rsidR="00D02B54">
        <w:rPr>
          <w:rFonts w:eastAsia="Times New Roman" w:cs="Times New Roman"/>
          <w:kern w:val="0"/>
          <w:lang w:val="pt-BR" w:eastAsia="pt-BR" w:bidi="ar-SA"/>
        </w:rPr>
        <w:t xml:space="preserve"> inscrição dos candidatos e os documentos discriminados nos itens </w:t>
      </w:r>
      <w:proofErr w:type="spellStart"/>
      <w:r w:rsidR="00D02B54">
        <w:rPr>
          <w:rFonts w:eastAsia="Times New Roman" w:cs="Times New Roman"/>
          <w:kern w:val="0"/>
          <w:lang w:val="pt-BR" w:eastAsia="pt-BR" w:bidi="ar-SA"/>
        </w:rPr>
        <w:t>iv</w:t>
      </w:r>
      <w:proofErr w:type="spellEnd"/>
      <w:r w:rsidR="00D02B54">
        <w:rPr>
          <w:rFonts w:eastAsia="Times New Roman" w:cs="Times New Roman"/>
          <w:kern w:val="0"/>
          <w:lang w:val="pt-BR" w:eastAsia="pt-BR" w:bidi="ar-SA"/>
        </w:rPr>
        <w:t>, v, vi constituem a primeira etapa do processo seletivo;</w:t>
      </w:r>
    </w:p>
    <w:p w:rsidR="009D65B0" w:rsidRPr="003650A2" w:rsidRDefault="003650A2" w:rsidP="003650A2">
      <w:pPr>
        <w:pStyle w:val="PargrafodaLista"/>
        <w:widowControl/>
        <w:numPr>
          <w:ilvl w:val="1"/>
          <w:numId w:val="47"/>
        </w:numPr>
        <w:tabs>
          <w:tab w:val="left" w:pos="426"/>
          <w:tab w:val="left" w:pos="1134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5141F7" w:rsidRPr="003650A2">
        <w:rPr>
          <w:rFonts w:eastAsia="Times New Roman" w:cs="Times New Roman"/>
          <w:kern w:val="0"/>
          <w:lang w:val="pt-BR" w:eastAsia="pt-BR" w:bidi="ar-SA"/>
        </w:rPr>
        <w:t xml:space="preserve">Não será permitida </w:t>
      </w:r>
      <w:r w:rsidR="00DD2A94" w:rsidRPr="003650A2">
        <w:rPr>
          <w:rFonts w:eastAsia="Times New Roman" w:cs="Times New Roman"/>
          <w:kern w:val="0"/>
          <w:lang w:val="pt-BR" w:eastAsia="pt-BR" w:bidi="ar-SA"/>
        </w:rPr>
        <w:t xml:space="preserve">a </w:t>
      </w:r>
      <w:r w:rsidR="005141F7" w:rsidRPr="003650A2">
        <w:rPr>
          <w:rFonts w:eastAsia="Times New Roman" w:cs="Times New Roman"/>
          <w:kern w:val="0"/>
          <w:lang w:val="pt-BR" w:eastAsia="pt-BR" w:bidi="ar-SA"/>
        </w:rPr>
        <w:t>complementação docume</w:t>
      </w:r>
      <w:r w:rsidR="00781DC2" w:rsidRPr="003650A2">
        <w:rPr>
          <w:rFonts w:eastAsia="Times New Roman" w:cs="Times New Roman"/>
          <w:kern w:val="0"/>
          <w:lang w:val="pt-BR" w:eastAsia="pt-BR" w:bidi="ar-SA"/>
        </w:rPr>
        <w:t>ntal fora do prazo de inscrição;</w:t>
      </w:r>
    </w:p>
    <w:p w:rsidR="00F55354" w:rsidRPr="0000490D" w:rsidRDefault="00A519FF" w:rsidP="003650A2">
      <w:pPr>
        <w:widowControl/>
        <w:numPr>
          <w:ilvl w:val="1"/>
          <w:numId w:val="47"/>
        </w:numPr>
        <w:tabs>
          <w:tab w:val="left" w:pos="0"/>
          <w:tab w:val="left" w:pos="426"/>
          <w:tab w:val="left" w:pos="1134"/>
        </w:tabs>
        <w:suppressAutoHyphens w:val="0"/>
        <w:spacing w:after="60" w:line="360" w:lineRule="auto"/>
        <w:ind w:left="0" w:firstLine="0"/>
        <w:jc w:val="both"/>
        <w:rPr>
          <w:rFonts w:eastAsia="Times New Roman" w:cs="Times New Roman"/>
          <w:kern w:val="0"/>
          <w:lang w:val="pt-BR" w:eastAsia="pt-BR" w:bidi="ar-SA"/>
        </w:rPr>
      </w:pPr>
      <w:r w:rsidRPr="00910009">
        <w:rPr>
          <w:rFonts w:eastAsia="Times New Roman" w:cs="Times New Roman"/>
          <w:kern w:val="0"/>
          <w:lang w:val="pt-BR" w:eastAsia="pt-BR" w:bidi="ar-SA"/>
        </w:rPr>
        <w:t>A</w:t>
      </w:r>
      <w:r w:rsidR="005141F7" w:rsidRPr="00910009">
        <w:rPr>
          <w:rFonts w:eastAsia="Times-Roman" w:cs="Times New Roman"/>
          <w:lang w:val="pt-BR"/>
        </w:rPr>
        <w:t xml:space="preserve"> ausência de quaisquer documentos</w:t>
      </w:r>
      <w:r w:rsidR="006B7784" w:rsidRPr="00910009">
        <w:rPr>
          <w:rFonts w:eastAsia="Times-Roman" w:cs="Times New Roman"/>
          <w:lang w:val="pt-BR"/>
        </w:rPr>
        <w:t xml:space="preserve"> listados no item</w:t>
      </w:r>
      <w:r w:rsidR="00E83E64" w:rsidRPr="00910009">
        <w:rPr>
          <w:rFonts w:eastAsia="Times-Roman" w:cs="Times New Roman"/>
          <w:lang w:val="pt-BR"/>
        </w:rPr>
        <w:t xml:space="preserve"> 3.</w:t>
      </w:r>
      <w:r w:rsidR="00F546FA">
        <w:rPr>
          <w:rFonts w:eastAsia="Times-Roman" w:cs="Times New Roman"/>
          <w:lang w:val="pt-BR"/>
        </w:rPr>
        <w:t>3</w:t>
      </w:r>
      <w:r w:rsidR="0029564C" w:rsidRPr="00910009">
        <w:rPr>
          <w:rFonts w:eastAsia="Times-Roman" w:cs="Times New Roman"/>
          <w:lang w:val="pt-BR"/>
        </w:rPr>
        <w:t xml:space="preserve"> deste </w:t>
      </w:r>
      <w:r w:rsidR="005141F7" w:rsidRPr="00910009">
        <w:rPr>
          <w:rFonts w:eastAsia="Times-Roman" w:cs="Times New Roman"/>
          <w:lang w:val="pt-BR"/>
        </w:rPr>
        <w:t>Edital resultará no indeferimento da inscrição.</w:t>
      </w:r>
      <w:r w:rsidR="00B27AFA" w:rsidRPr="00910009">
        <w:rPr>
          <w:rFonts w:eastAsia="Times-Roman" w:cs="Times New Roman"/>
          <w:lang w:val="pt-BR"/>
        </w:rPr>
        <w:t xml:space="preserve"> O candidato poderá considerar sua inscrição validada </w:t>
      </w:r>
      <w:r w:rsidR="001736AB">
        <w:rPr>
          <w:rFonts w:eastAsia="Times-Roman" w:cs="Times New Roman"/>
          <w:lang w:val="pt-BR"/>
        </w:rPr>
        <w:t>após confirmação</w:t>
      </w:r>
      <w:r w:rsidR="002C0401">
        <w:rPr>
          <w:rFonts w:eastAsia="Times-Roman" w:cs="Times New Roman"/>
          <w:lang w:val="pt-BR"/>
        </w:rPr>
        <w:t xml:space="preserve">, por e-mail, do </w:t>
      </w:r>
      <w:proofErr w:type="spellStart"/>
      <w:r w:rsidR="002C0401">
        <w:rPr>
          <w:rFonts w:eastAsia="Times-Roman" w:cs="Times New Roman"/>
          <w:lang w:val="pt-BR"/>
        </w:rPr>
        <w:t>Seac</w:t>
      </w:r>
      <w:proofErr w:type="spellEnd"/>
      <w:r w:rsidR="002C0401">
        <w:rPr>
          <w:rFonts w:eastAsia="Times-Roman" w:cs="Times New Roman"/>
          <w:lang w:val="pt-BR"/>
        </w:rPr>
        <w:t>-GR</w:t>
      </w:r>
      <w:r w:rsidR="001736AB">
        <w:rPr>
          <w:rFonts w:eastAsia="Times-Roman" w:cs="Times New Roman"/>
          <w:lang w:val="pt-BR"/>
        </w:rPr>
        <w:t>.</w:t>
      </w:r>
    </w:p>
    <w:p w:rsidR="0000490D" w:rsidRPr="0000490D" w:rsidRDefault="0000490D" w:rsidP="00822D66">
      <w:pPr>
        <w:snapToGrid w:val="0"/>
        <w:spacing w:line="360" w:lineRule="auto"/>
        <w:ind w:left="1418" w:right="74"/>
        <w:jc w:val="both"/>
        <w:rPr>
          <w:rFonts w:eastAsia="Times New Roman" w:cs="Times New Roman"/>
          <w:kern w:val="0"/>
          <w:lang w:val="pt-BR" w:eastAsia="pt-BR" w:bidi="ar-SA"/>
        </w:rPr>
      </w:pPr>
    </w:p>
    <w:p w:rsidR="00552711" w:rsidRPr="00822D66" w:rsidRDefault="00D02B54" w:rsidP="00822D6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lastRenderedPageBreak/>
        <w:t>DAS ETAPAS DO</w:t>
      </w:r>
      <w:r w:rsidR="00B27AFA" w:rsidRPr="00822D66">
        <w:rPr>
          <w:rFonts w:cs="Times New Roman"/>
          <w:b/>
          <w:bCs/>
          <w:lang w:val="pt-BR"/>
        </w:rPr>
        <w:t xml:space="preserve"> PROCESSO SELETIVO</w:t>
      </w:r>
    </w:p>
    <w:p w:rsidR="00FF50A8" w:rsidRDefault="00954360" w:rsidP="00822D66">
      <w:pPr>
        <w:pStyle w:val="Ttulo3"/>
        <w:spacing w:before="0" w:after="120"/>
        <w:ind w:left="1639" w:hanging="1639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O processo seletivo será </w:t>
      </w:r>
      <w:r w:rsidR="0087584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composto de</w:t>
      </w:r>
      <w:r w:rsidR="005A28E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2 (duas) etapas</w:t>
      </w:r>
      <w:r w:rsidR="00492AE7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 conforme disposto a seguir;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</w:p>
    <w:p w:rsidR="0052409B" w:rsidRDefault="0052409B" w:rsidP="0052409B">
      <w:pPr>
        <w:rPr>
          <w:b/>
          <w:lang w:val="pt-BR" w:eastAsia="pt-BR" w:bidi="ar-SA"/>
        </w:rPr>
      </w:pPr>
      <w:r w:rsidRPr="00831C43">
        <w:rPr>
          <w:b/>
          <w:lang w:val="pt-BR" w:eastAsia="pt-BR" w:bidi="ar-SA"/>
        </w:rPr>
        <w:t xml:space="preserve">4.1. </w:t>
      </w:r>
      <w:r w:rsidR="00831C43" w:rsidRPr="00831C43">
        <w:rPr>
          <w:b/>
          <w:lang w:val="pt-BR" w:eastAsia="pt-BR" w:bidi="ar-SA"/>
        </w:rPr>
        <w:t>DA PRIMEIRA ETAPA</w:t>
      </w:r>
      <w:r w:rsidR="00913E18">
        <w:rPr>
          <w:b/>
          <w:lang w:val="pt-BR" w:eastAsia="pt-BR" w:bidi="ar-SA"/>
        </w:rPr>
        <w:t xml:space="preserve"> SELETIVA</w:t>
      </w:r>
    </w:p>
    <w:p w:rsidR="00913E18" w:rsidRDefault="00913E18" w:rsidP="0052409B">
      <w:pPr>
        <w:rPr>
          <w:b/>
          <w:lang w:val="pt-BR" w:eastAsia="pt-BR" w:bidi="ar-SA"/>
        </w:rPr>
      </w:pPr>
    </w:p>
    <w:p w:rsidR="00913E18" w:rsidRPr="00913E18" w:rsidRDefault="00913E18" w:rsidP="00E838AE">
      <w:pPr>
        <w:spacing w:line="360" w:lineRule="auto"/>
        <w:jc w:val="both"/>
        <w:rPr>
          <w:lang w:val="pt-BR" w:eastAsia="pt-BR" w:bidi="ar-SA"/>
        </w:rPr>
      </w:pPr>
      <w:r w:rsidRPr="00913E18">
        <w:rPr>
          <w:lang w:val="pt-BR" w:eastAsia="pt-BR" w:bidi="ar-SA"/>
        </w:rPr>
        <w:t xml:space="preserve">4.1.1. </w:t>
      </w:r>
      <w:r w:rsidR="00460196">
        <w:rPr>
          <w:lang w:val="pt-BR" w:eastAsia="pt-BR" w:bidi="ar-SA"/>
        </w:rPr>
        <w:t xml:space="preserve">Constitui </w:t>
      </w:r>
      <w:r w:rsidR="00E838AE">
        <w:rPr>
          <w:lang w:val="pt-BR" w:eastAsia="pt-BR" w:bidi="ar-SA"/>
        </w:rPr>
        <w:t>processo</w:t>
      </w:r>
      <w:r>
        <w:rPr>
          <w:lang w:val="pt-BR" w:eastAsia="pt-BR" w:bidi="ar-SA"/>
        </w:rPr>
        <w:t xml:space="preserve"> de habi</w:t>
      </w:r>
      <w:r w:rsidR="00B71AC2">
        <w:rPr>
          <w:lang w:val="pt-BR" w:eastAsia="pt-BR" w:bidi="ar-SA"/>
        </w:rPr>
        <w:t>li</w:t>
      </w:r>
      <w:r>
        <w:rPr>
          <w:lang w:val="pt-BR" w:eastAsia="pt-BR" w:bidi="ar-SA"/>
        </w:rPr>
        <w:t xml:space="preserve">tação </w:t>
      </w:r>
      <w:r w:rsidR="00E838AE">
        <w:rPr>
          <w:lang w:val="pt-BR" w:eastAsia="pt-BR" w:bidi="ar-SA"/>
        </w:rPr>
        <w:t>à</w:t>
      </w:r>
      <w:r>
        <w:rPr>
          <w:lang w:val="pt-BR" w:eastAsia="pt-BR" w:bidi="ar-SA"/>
        </w:rPr>
        <w:t xml:space="preserve"> segunda etapa do processo </w:t>
      </w:r>
      <w:r w:rsidR="00460196">
        <w:rPr>
          <w:lang w:val="pt-BR" w:eastAsia="pt-BR" w:bidi="ar-SA"/>
        </w:rPr>
        <w:t>seletivo</w:t>
      </w:r>
      <w:r>
        <w:rPr>
          <w:lang w:val="pt-BR" w:eastAsia="pt-BR" w:bidi="ar-SA"/>
        </w:rPr>
        <w:t xml:space="preserve"> e será composta </w:t>
      </w:r>
      <w:r w:rsidR="00492AE7">
        <w:rPr>
          <w:lang w:val="pt-BR" w:eastAsia="pt-BR" w:bidi="ar-SA"/>
        </w:rPr>
        <w:t xml:space="preserve">de </w:t>
      </w:r>
      <w:r w:rsidR="00A35B7D" w:rsidRPr="00633059">
        <w:rPr>
          <w:lang w:val="pt-BR" w:eastAsia="pt-BR" w:bidi="ar-SA"/>
        </w:rPr>
        <w:t>3 (</w:t>
      </w:r>
      <w:r w:rsidR="00E662E1" w:rsidRPr="00633059">
        <w:rPr>
          <w:lang w:val="pt-BR" w:eastAsia="pt-BR" w:bidi="ar-SA"/>
        </w:rPr>
        <w:t>tr</w:t>
      </w:r>
      <w:r w:rsidR="00A35B7D" w:rsidRPr="00633059">
        <w:rPr>
          <w:lang w:val="pt-BR" w:eastAsia="pt-BR" w:bidi="ar-SA"/>
        </w:rPr>
        <w:t>ês)</w:t>
      </w:r>
      <w:r w:rsidR="00492AE7">
        <w:rPr>
          <w:lang w:val="pt-BR" w:eastAsia="pt-BR" w:bidi="ar-SA"/>
        </w:rPr>
        <w:t xml:space="preserve"> </w:t>
      </w:r>
      <w:r w:rsidR="00D02B54">
        <w:rPr>
          <w:lang w:val="pt-BR" w:eastAsia="pt-BR" w:bidi="ar-SA"/>
        </w:rPr>
        <w:t>quesitos</w:t>
      </w:r>
      <w:r w:rsidR="00492AE7">
        <w:rPr>
          <w:lang w:val="pt-BR" w:eastAsia="pt-BR" w:bidi="ar-SA"/>
        </w:rPr>
        <w:t xml:space="preserve"> de avaliação</w:t>
      </w:r>
      <w:r w:rsidR="00460196">
        <w:rPr>
          <w:lang w:val="pt-BR" w:eastAsia="pt-BR" w:bidi="ar-SA"/>
        </w:rPr>
        <w:t xml:space="preserve"> para todos os </w:t>
      </w:r>
      <w:r w:rsidR="00E838AE">
        <w:rPr>
          <w:lang w:val="pt-BR" w:eastAsia="pt-BR" w:bidi="ar-SA"/>
        </w:rPr>
        <w:t>candidatos</w:t>
      </w:r>
      <w:r w:rsidR="00492AE7">
        <w:rPr>
          <w:lang w:val="pt-BR" w:eastAsia="pt-BR" w:bidi="ar-SA"/>
        </w:rPr>
        <w:t>, nos seguintes termos</w:t>
      </w:r>
      <w:r>
        <w:rPr>
          <w:lang w:val="pt-BR" w:eastAsia="pt-BR" w:bidi="ar-SA"/>
        </w:rPr>
        <w:t>:</w:t>
      </w:r>
    </w:p>
    <w:p w:rsidR="00831C43" w:rsidRPr="0052409B" w:rsidRDefault="00831C43" w:rsidP="00160FAB">
      <w:pPr>
        <w:spacing w:line="360" w:lineRule="auto"/>
        <w:rPr>
          <w:lang w:val="pt-BR" w:eastAsia="pt-BR" w:bidi="ar-SA"/>
        </w:rPr>
      </w:pPr>
    </w:p>
    <w:p w:rsidR="008406BB" w:rsidRDefault="00FF50A8" w:rsidP="002B0D92">
      <w:pPr>
        <w:pStyle w:val="PargrafodaLista"/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 w:rsidRPr="002B0D92">
        <w:rPr>
          <w:rFonts w:eastAsia="Times-Roman" w:cs="Times New Roman"/>
          <w:lang w:val="pt-BR"/>
        </w:rPr>
        <w:t xml:space="preserve">Análise </w:t>
      </w:r>
      <w:r w:rsidR="00492AE7">
        <w:rPr>
          <w:rFonts w:eastAsia="Times-Roman" w:cs="Times New Roman"/>
          <w:lang w:val="pt-BR"/>
        </w:rPr>
        <w:t>de</w:t>
      </w:r>
      <w:r w:rsidR="00621BC1">
        <w:rPr>
          <w:rFonts w:eastAsia="Times-Roman" w:cs="Times New Roman"/>
          <w:lang w:val="pt-BR"/>
        </w:rPr>
        <w:t xml:space="preserve"> </w:t>
      </w:r>
      <w:r w:rsidR="00913E18">
        <w:rPr>
          <w:rFonts w:eastAsia="Times-Roman" w:cs="Times New Roman"/>
          <w:lang w:val="pt-BR"/>
        </w:rPr>
        <w:t>curr</w:t>
      </w:r>
      <w:r w:rsidR="00160FAB">
        <w:rPr>
          <w:rFonts w:eastAsia="Times-Roman" w:cs="Times New Roman"/>
          <w:lang w:val="pt-BR"/>
        </w:rPr>
        <w:t>í</w:t>
      </w:r>
      <w:r w:rsidR="00913E18">
        <w:rPr>
          <w:rFonts w:eastAsia="Times-Roman" w:cs="Times New Roman"/>
          <w:lang w:val="pt-BR"/>
        </w:rPr>
        <w:t>culo</w:t>
      </w:r>
      <w:r w:rsidRPr="002B0D92">
        <w:rPr>
          <w:rFonts w:eastAsia="Times-Roman" w:cs="Times New Roman"/>
          <w:lang w:val="pt-BR"/>
        </w:rPr>
        <w:t>;</w:t>
      </w:r>
    </w:p>
    <w:p w:rsidR="00492AE7" w:rsidRPr="002B0D92" w:rsidRDefault="00492AE7" w:rsidP="002B0D92">
      <w:pPr>
        <w:pStyle w:val="PargrafodaLista"/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>Análise de portfólio</w:t>
      </w:r>
      <w:r w:rsidR="00E25BE6">
        <w:rPr>
          <w:rFonts w:eastAsia="Times-Roman" w:cs="Times New Roman"/>
          <w:lang w:val="pt-BR"/>
        </w:rPr>
        <w:t xml:space="preserve"> </w:t>
      </w:r>
    </w:p>
    <w:p w:rsidR="008406BB" w:rsidRDefault="00492AE7" w:rsidP="002B0D92">
      <w:pPr>
        <w:pStyle w:val="PargrafodaLista"/>
        <w:numPr>
          <w:ilvl w:val="0"/>
          <w:numId w:val="34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>Análise de</w:t>
      </w:r>
      <w:r w:rsidR="00621BC1">
        <w:rPr>
          <w:rFonts w:eastAsia="Times-Roman" w:cs="Times New Roman"/>
          <w:lang w:val="pt-BR"/>
        </w:rPr>
        <w:t xml:space="preserve"> carta de intenção de estágio</w:t>
      </w:r>
      <w:r w:rsidR="002B0D92">
        <w:rPr>
          <w:rFonts w:eastAsia="Times-Roman" w:cs="Times New Roman"/>
          <w:lang w:val="pt-BR"/>
        </w:rPr>
        <w:t xml:space="preserve">; </w:t>
      </w:r>
    </w:p>
    <w:p w:rsidR="00160FAB" w:rsidRDefault="00160FAB" w:rsidP="00160FAB">
      <w:p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</w:p>
    <w:p w:rsidR="00160FAB" w:rsidRPr="00D9579A" w:rsidRDefault="00160FAB" w:rsidP="00160FAB">
      <w:p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bookmarkStart w:id="0" w:name="_Hlk535977304"/>
      <w:r w:rsidRPr="00D9579A">
        <w:rPr>
          <w:bCs/>
          <w:lang w:val="pt-BR" w:eastAsia="pt-BR"/>
        </w:rPr>
        <w:t xml:space="preserve">4.1.2. </w:t>
      </w:r>
      <w:r w:rsidR="00D9579A" w:rsidRPr="00D9579A">
        <w:rPr>
          <w:bCs/>
          <w:lang w:val="pt-BR" w:eastAsia="pt-BR"/>
        </w:rPr>
        <w:t>Para efeito de pontuação s</w:t>
      </w:r>
      <w:r w:rsidRPr="00D9579A">
        <w:rPr>
          <w:bCs/>
          <w:lang w:val="pt-BR" w:eastAsia="pt-BR"/>
        </w:rPr>
        <w:t xml:space="preserve">erá atribuída </w:t>
      </w:r>
      <w:r w:rsidR="00D9579A">
        <w:rPr>
          <w:bCs/>
          <w:lang w:val="pt-BR" w:eastAsia="pt-BR"/>
        </w:rPr>
        <w:t xml:space="preserve">aos candidatos </w:t>
      </w:r>
      <w:r w:rsidRPr="00D9579A">
        <w:rPr>
          <w:bCs/>
          <w:lang w:val="pt-BR" w:eastAsia="pt-BR"/>
        </w:rPr>
        <w:t xml:space="preserve">nota de 1 até 10 (dez) para cada um dos </w:t>
      </w:r>
      <w:r w:rsidR="00D9579A" w:rsidRPr="00D9579A">
        <w:rPr>
          <w:bCs/>
          <w:lang w:val="pt-BR" w:eastAsia="pt-BR"/>
        </w:rPr>
        <w:t>3</w:t>
      </w:r>
      <w:r w:rsidRPr="00D9579A">
        <w:rPr>
          <w:bCs/>
          <w:lang w:val="pt-BR" w:eastAsia="pt-BR"/>
        </w:rPr>
        <w:t xml:space="preserve"> (</w:t>
      </w:r>
      <w:r w:rsidR="00D9579A" w:rsidRPr="00D9579A">
        <w:rPr>
          <w:bCs/>
          <w:lang w:val="pt-BR" w:eastAsia="pt-BR"/>
        </w:rPr>
        <w:t xml:space="preserve">três) </w:t>
      </w:r>
      <w:r w:rsidR="00D02B54">
        <w:rPr>
          <w:bCs/>
          <w:lang w:val="pt-BR" w:eastAsia="pt-BR"/>
        </w:rPr>
        <w:t>quesitos</w:t>
      </w:r>
      <w:r w:rsidR="00D9579A">
        <w:rPr>
          <w:bCs/>
          <w:lang w:val="pt-BR" w:eastAsia="pt-BR"/>
        </w:rPr>
        <w:t xml:space="preserve"> que compõe </w:t>
      </w:r>
      <w:r w:rsidRPr="00D9579A">
        <w:rPr>
          <w:bCs/>
          <w:lang w:val="pt-BR" w:eastAsia="pt-BR"/>
        </w:rPr>
        <w:t>a respectiva etapa seletiva</w:t>
      </w:r>
      <w:r w:rsidR="002C0401">
        <w:rPr>
          <w:bCs/>
          <w:lang w:val="pt-BR" w:eastAsia="pt-BR"/>
        </w:rPr>
        <w:t>,</w:t>
      </w:r>
      <w:r w:rsidR="00E838AE">
        <w:rPr>
          <w:bCs/>
          <w:lang w:val="pt-BR" w:eastAsia="pt-BR"/>
        </w:rPr>
        <w:t xml:space="preserve"> com base nos seguintes parâmetros</w:t>
      </w:r>
      <w:r w:rsidR="006B30BE" w:rsidRPr="006B30BE">
        <w:rPr>
          <w:bCs/>
          <w:color w:val="FF0000"/>
          <w:lang w:val="pt-BR" w:eastAsia="pt-BR"/>
        </w:rPr>
        <w:t>:</w:t>
      </w:r>
      <w:r w:rsidR="00E838AE">
        <w:rPr>
          <w:bCs/>
          <w:lang w:val="pt-BR" w:eastAsia="pt-BR"/>
        </w:rPr>
        <w:t xml:space="preserve"> </w:t>
      </w:r>
    </w:p>
    <w:bookmarkEnd w:id="0"/>
    <w:p w:rsidR="00582FC3" w:rsidRPr="00582FC3" w:rsidRDefault="00582FC3" w:rsidP="00582FC3">
      <w:pPr>
        <w:rPr>
          <w:lang w:val="pt-BR" w:eastAsia="pt-BR" w:bidi="ar-SA"/>
        </w:rPr>
      </w:pPr>
    </w:p>
    <w:p w:rsidR="00FF50A8" w:rsidRPr="00831C43" w:rsidRDefault="002C0401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4.2</w:t>
      </w:r>
      <w:r w:rsidR="00831C43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.</w:t>
      </w:r>
      <w:r w:rsidR="00FF50A8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</w:t>
      </w:r>
      <w:r w:rsidR="002140E0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Da</w:t>
      </w:r>
      <w:r w:rsidR="00FF50A8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</w:t>
      </w:r>
      <w:r w:rsidR="002140E0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avaliação</w:t>
      </w:r>
      <w:r w:rsidR="00FF50A8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</w:t>
      </w:r>
      <w:r w:rsidR="002140E0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do</w:t>
      </w:r>
      <w:r w:rsidR="00D9579A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curr</w:t>
      </w:r>
      <w:r w:rsidR="00E12EB7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í</w:t>
      </w:r>
      <w:r w:rsidR="00D9579A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culo</w:t>
      </w:r>
      <w:r w:rsidR="00822995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:</w:t>
      </w:r>
    </w:p>
    <w:p w:rsidR="00FF50A8" w:rsidRDefault="00E12EB7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A </w:t>
      </w:r>
      <w:r w:rsidR="00753E2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análise</w:t>
      </w:r>
      <w:r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do currículo 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terá como parâmetro</w:t>
      </w:r>
      <w:r w:rsidR="00753E2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7815F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as informações prestadas pelo candidato acerca de</w:t>
      </w:r>
      <w:r w:rsidR="002140E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7815F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seu</w:t>
      </w:r>
      <w:r w:rsidR="002140E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753E2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conhecimento</w:t>
      </w:r>
      <w:r w:rsidR="002140E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e experiência em atividades relacionadas à área de estágio pretendid</w:t>
      </w:r>
      <w:r w:rsidR="00E838A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a, definida no 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presente </w:t>
      </w:r>
      <w:r w:rsidR="001D44A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dital, e concernente às habilidades do candidato no uso de ferramentas, softwares e recursos</w:t>
      </w:r>
      <w:r w:rsidR="002140E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pertinentes à área de </w:t>
      </w:r>
      <w:r w:rsidR="002140E0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Design</w:t>
      </w:r>
      <w:r w:rsidR="007815FE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Gráfico</w:t>
      </w:r>
      <w:r w:rsidR="002140E0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/Web</w:t>
      </w:r>
      <w:r w:rsidR="007815FE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D</w:t>
      </w:r>
      <w:r w:rsidR="002140E0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esign.</w:t>
      </w:r>
      <w:r w:rsidR="00E507AB" w:rsidRPr="00A35B7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</w:p>
    <w:p w:rsidR="00D9579A" w:rsidRDefault="00D9579A" w:rsidP="00D9579A">
      <w:pPr>
        <w:rPr>
          <w:lang w:val="pt-BR" w:eastAsia="pt-BR"/>
        </w:rPr>
      </w:pPr>
    </w:p>
    <w:p w:rsidR="00D9579A" w:rsidRDefault="002C0401" w:rsidP="00D9579A">
      <w:pPr>
        <w:rPr>
          <w:b/>
          <w:bCs/>
          <w:lang w:val="pt-BR" w:eastAsia="pt-BR"/>
        </w:rPr>
      </w:pPr>
      <w:r>
        <w:rPr>
          <w:b/>
          <w:lang w:val="pt-BR" w:eastAsia="pt-BR"/>
        </w:rPr>
        <w:t>4.3</w:t>
      </w:r>
      <w:r w:rsidR="00D9579A" w:rsidRPr="00D9579A">
        <w:rPr>
          <w:b/>
          <w:bCs/>
          <w:lang w:val="pt-BR" w:eastAsia="pt-BR"/>
        </w:rPr>
        <w:t>.</w:t>
      </w:r>
      <w:r w:rsidR="00D9579A" w:rsidRPr="00D9579A">
        <w:rPr>
          <w:b/>
          <w:lang w:val="pt-BR" w:eastAsia="pt-BR"/>
        </w:rPr>
        <w:t xml:space="preserve"> </w:t>
      </w:r>
      <w:r w:rsidR="002140E0">
        <w:rPr>
          <w:b/>
          <w:lang w:val="pt-BR" w:eastAsia="pt-BR"/>
        </w:rPr>
        <w:t>Da avaliação do</w:t>
      </w:r>
      <w:r w:rsidR="00D9579A">
        <w:rPr>
          <w:b/>
          <w:bCs/>
          <w:lang w:val="pt-BR" w:eastAsia="pt-BR"/>
        </w:rPr>
        <w:t xml:space="preserve"> portfólio:</w:t>
      </w:r>
    </w:p>
    <w:p w:rsidR="00D9579A" w:rsidRDefault="00D9579A" w:rsidP="00D9579A">
      <w:pPr>
        <w:rPr>
          <w:b/>
          <w:bCs/>
          <w:lang w:val="pt-BR" w:eastAsia="pt-BR"/>
        </w:rPr>
      </w:pPr>
    </w:p>
    <w:p w:rsidR="00D9579A" w:rsidRPr="00D9579A" w:rsidRDefault="00147AFA" w:rsidP="00FE671D">
      <w:pPr>
        <w:spacing w:line="360" w:lineRule="auto"/>
        <w:jc w:val="both"/>
        <w:rPr>
          <w:lang w:val="pt-BR" w:eastAsia="pt-BR" w:bidi="ar-SA"/>
        </w:rPr>
      </w:pPr>
      <w:r>
        <w:rPr>
          <w:bCs/>
          <w:lang w:val="pt-BR" w:eastAsia="pt-BR"/>
        </w:rPr>
        <w:t>O</w:t>
      </w:r>
      <w:r w:rsidR="00D9579A">
        <w:rPr>
          <w:bCs/>
          <w:lang w:val="pt-BR" w:eastAsia="pt-BR"/>
        </w:rPr>
        <w:t xml:space="preserve"> portfólio</w:t>
      </w:r>
      <w:r w:rsidR="002140E0">
        <w:rPr>
          <w:bCs/>
          <w:lang w:val="pt-BR" w:eastAsia="pt-BR"/>
        </w:rPr>
        <w:t xml:space="preserve"> será</w:t>
      </w:r>
      <w:r w:rsidR="00E25BE6">
        <w:rPr>
          <w:bCs/>
          <w:lang w:val="pt-BR" w:eastAsia="pt-BR"/>
        </w:rPr>
        <w:t xml:space="preserve"> </w:t>
      </w:r>
      <w:r>
        <w:rPr>
          <w:bCs/>
          <w:lang w:val="pt-BR" w:eastAsia="pt-BR"/>
        </w:rPr>
        <w:t>avaliado pela qualidade das</w:t>
      </w:r>
      <w:r w:rsidR="00FE671D">
        <w:rPr>
          <w:bCs/>
          <w:lang w:val="pt-BR" w:eastAsia="pt-BR"/>
        </w:rPr>
        <w:t xml:space="preserve"> peças que venham a compor o </w:t>
      </w:r>
      <w:r w:rsidR="00D608F6">
        <w:rPr>
          <w:bCs/>
          <w:lang w:val="pt-BR" w:eastAsia="pt-BR"/>
        </w:rPr>
        <w:t>d</w:t>
      </w:r>
      <w:r w:rsidR="00FE671D">
        <w:rPr>
          <w:bCs/>
          <w:lang w:val="pt-BR" w:eastAsia="pt-BR"/>
        </w:rPr>
        <w:t>ocumento</w:t>
      </w:r>
      <w:r w:rsidR="002140E0">
        <w:rPr>
          <w:bCs/>
          <w:lang w:val="pt-BR" w:eastAsia="pt-BR"/>
        </w:rPr>
        <w:t xml:space="preserve">. </w:t>
      </w:r>
      <w:r w:rsidR="00D608F6">
        <w:rPr>
          <w:bCs/>
          <w:lang w:val="pt-BR" w:eastAsia="pt-BR"/>
        </w:rPr>
        <w:t>No caso de</w:t>
      </w:r>
      <w:r w:rsidR="00FE671D">
        <w:rPr>
          <w:bCs/>
          <w:lang w:val="pt-BR" w:eastAsia="pt-BR"/>
        </w:rPr>
        <w:t xml:space="preserve"> </w:t>
      </w:r>
      <w:r w:rsidR="00D608F6">
        <w:rPr>
          <w:bCs/>
          <w:lang w:val="pt-BR" w:eastAsia="pt-BR"/>
        </w:rPr>
        <w:t xml:space="preserve">conteúdos em vídeo, estes devem ser armazenados em drive remoto (armazenamento em nuvem) e o link de acesso deverá ser informado pelo candidato no respectivo portfólio. </w:t>
      </w:r>
    </w:p>
    <w:p w:rsidR="00D9579A" w:rsidRDefault="00D9579A" w:rsidP="00A869A5">
      <w:pPr>
        <w:spacing w:line="360" w:lineRule="auto"/>
        <w:jc w:val="both"/>
        <w:rPr>
          <w:rFonts w:cs="Times New Roman"/>
          <w:b/>
          <w:lang w:val="pt-BR" w:eastAsia="pt-BR" w:bidi="ar-SA"/>
        </w:rPr>
      </w:pPr>
    </w:p>
    <w:p w:rsidR="00B8223B" w:rsidRPr="00831C43" w:rsidRDefault="00B8223B" w:rsidP="00A869A5">
      <w:pPr>
        <w:spacing w:line="360" w:lineRule="auto"/>
        <w:jc w:val="both"/>
        <w:rPr>
          <w:rFonts w:cs="Times New Roman"/>
          <w:b/>
          <w:lang w:val="pt-BR" w:eastAsia="pt-BR" w:bidi="ar-SA"/>
        </w:rPr>
      </w:pPr>
      <w:r w:rsidRPr="00831C43">
        <w:rPr>
          <w:rFonts w:cs="Times New Roman"/>
          <w:b/>
          <w:lang w:val="pt-BR" w:eastAsia="pt-BR" w:bidi="ar-SA"/>
        </w:rPr>
        <w:t>4.</w:t>
      </w:r>
      <w:r w:rsidR="00913E18">
        <w:rPr>
          <w:rFonts w:cs="Times New Roman"/>
          <w:b/>
          <w:lang w:val="pt-BR" w:eastAsia="pt-BR" w:bidi="ar-SA"/>
        </w:rPr>
        <w:t>4.</w:t>
      </w:r>
      <w:r w:rsidR="00FB3E96" w:rsidRPr="00831C43">
        <w:rPr>
          <w:rFonts w:cs="Times New Roman"/>
          <w:b/>
          <w:lang w:val="pt-BR" w:eastAsia="pt-BR" w:bidi="ar-SA"/>
        </w:rPr>
        <w:t xml:space="preserve"> </w:t>
      </w:r>
      <w:r w:rsidR="00FB1880">
        <w:rPr>
          <w:rFonts w:cs="Times New Roman"/>
          <w:b/>
          <w:lang w:val="pt-BR" w:eastAsia="pt-BR" w:bidi="ar-SA"/>
        </w:rPr>
        <w:t>Da avaliação da</w:t>
      </w:r>
      <w:r w:rsidR="00FB3E96" w:rsidRPr="00831C43">
        <w:rPr>
          <w:rFonts w:cs="Times New Roman"/>
          <w:b/>
          <w:lang w:val="pt-BR" w:eastAsia="pt-BR" w:bidi="ar-SA"/>
        </w:rPr>
        <w:t xml:space="preserve"> Carta de intenção</w:t>
      </w:r>
      <w:r w:rsidR="00E257A0">
        <w:rPr>
          <w:rFonts w:cs="Times New Roman"/>
          <w:b/>
          <w:lang w:val="pt-BR" w:eastAsia="pt-BR" w:bidi="ar-SA"/>
        </w:rPr>
        <w:t xml:space="preserve"> de estágio</w:t>
      </w:r>
      <w:r w:rsidR="00781645" w:rsidRPr="00831C43">
        <w:rPr>
          <w:rFonts w:cs="Times New Roman"/>
          <w:b/>
          <w:lang w:val="pt-BR" w:eastAsia="pt-BR" w:bidi="ar-SA"/>
        </w:rPr>
        <w:t>:</w:t>
      </w:r>
    </w:p>
    <w:p w:rsidR="00313920" w:rsidRPr="0000490D" w:rsidRDefault="00147AFA" w:rsidP="00313920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lastRenderedPageBreak/>
        <w:t xml:space="preserve">A avaliação </w:t>
      </w:r>
      <w:r w:rsidR="00E257A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da Carta de intenção de estágio 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terá como base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objetividade, </w:t>
      </w:r>
      <w:r w:rsidR="0031392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clareza 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e argumentos </w:t>
      </w:r>
      <w:r w:rsidR="0031392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da exposição</w:t>
      </w:r>
      <w:r w:rsidR="00E257A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acerca dos objetivos,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expectativas e possíveis contribuições </w:t>
      </w:r>
      <w:r w:rsidR="00E257A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do candidato para o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campo de estágio. </w:t>
      </w:r>
      <w:r w:rsidR="00E257A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O texto deverá ser redigido</w:t>
      </w:r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em até 30 linhas, corpo de letra 12, fonte Arial, </w:t>
      </w:r>
      <w:proofErr w:type="spellStart"/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entrelinhamento</w:t>
      </w:r>
      <w:proofErr w:type="spellEnd"/>
      <w:r w:rsidR="00FB188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de 1,5cm, margens da página de 3cm (vertical e horizontal). </w:t>
      </w:r>
    </w:p>
    <w:p w:rsidR="00462915" w:rsidRPr="0000490D" w:rsidRDefault="00462915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</w:p>
    <w:p w:rsidR="00831C43" w:rsidRPr="00831C43" w:rsidRDefault="002C0401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5</w:t>
      </w:r>
      <w:r w:rsidR="00CD02D8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.</w:t>
      </w:r>
      <w:r w:rsidR="00831C43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DA HABILITAÇÃO </w:t>
      </w:r>
      <w:r w:rsidR="003650A2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PARA </w:t>
      </w:r>
      <w:r w:rsidR="003650A2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A</w:t>
      </w:r>
      <w:r w:rsidR="00831C43" w:rsidRPr="00831C43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SEGUNDA ETAPA</w:t>
      </w:r>
      <w:r w:rsidR="00922424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 xml:space="preserve"> SELE</w:t>
      </w:r>
      <w:bookmarkStart w:id="1" w:name="_GoBack"/>
      <w:bookmarkEnd w:id="1"/>
      <w:r w:rsidR="00922424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TIVA</w:t>
      </w:r>
    </w:p>
    <w:p w:rsidR="002C0401" w:rsidRDefault="00313920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Estarão habilitados a participar da segunda etapa de seleção</w:t>
      </w:r>
      <w:r w:rsidR="002C0401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somente os candidatos que </w:t>
      </w:r>
      <w:r w:rsidR="00ED78D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obtiverem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CD02D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na primeira etapa</w:t>
      </w:r>
      <w:r w:rsidR="00895D2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</w:t>
      </w:r>
      <w:r w:rsidR="0052409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nota </w:t>
      </w:r>
      <w:r w:rsidR="00CD02D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total </w:t>
      </w:r>
      <w:r w:rsidR="0052409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igual ou superior a </w:t>
      </w:r>
      <w:r w:rsidR="00CB724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18</w:t>
      </w:r>
      <w:r w:rsidR="00ED78D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pontos e</w:t>
      </w:r>
      <w:r w:rsidR="00147AF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</w:t>
      </w:r>
      <w:r w:rsidR="00ED78D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nota não inferior a 5 (cinco) </w:t>
      </w:r>
      <w:r w:rsidR="0052409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pontos </w:t>
      </w:r>
      <w:r w:rsidR="00ED78D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em</w:t>
      </w:r>
      <w:r w:rsidR="00D608F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nenhum dos </w:t>
      </w:r>
      <w:r w:rsidR="00147AF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quesitos</w:t>
      </w:r>
      <w:r w:rsidR="00D608F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que compõe a</w:t>
      </w:r>
      <w:r w:rsidR="002C0401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respectiva etapa de</w:t>
      </w:r>
      <w:r w:rsidR="00D608F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avaliação</w:t>
      </w:r>
      <w:r w:rsidR="00ED78DB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 conforme discriminado no quadro 2.</w:t>
      </w:r>
    </w:p>
    <w:p w:rsidR="00ED78DB" w:rsidRDefault="00ED78DB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Quadro 2: </w:t>
      </w:r>
      <w:r w:rsidR="00147AF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P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ontuação 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e nota de corte </w:t>
      </w:r>
      <w:r w:rsidR="00831C43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dos 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quesitos</w:t>
      </w:r>
      <w:r w:rsidR="00913E1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835"/>
      </w:tblGrid>
      <w:tr w:rsidR="0052409B" w:rsidRPr="003650A2" w:rsidTr="005F3C1B">
        <w:trPr>
          <w:trHeight w:val="788"/>
        </w:trPr>
        <w:tc>
          <w:tcPr>
            <w:tcW w:w="4962" w:type="dxa"/>
          </w:tcPr>
          <w:p w:rsidR="0052409B" w:rsidRPr="003650A2" w:rsidRDefault="00147AFA" w:rsidP="00660847">
            <w:pPr>
              <w:pStyle w:val="Ttulo3"/>
              <w:jc w:val="both"/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</w:pPr>
            <w:bookmarkStart w:id="2" w:name="_Hlk535978748"/>
            <w:r w:rsidRPr="003650A2"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  <w:t>QUESITOS</w:t>
            </w:r>
          </w:p>
        </w:tc>
        <w:tc>
          <w:tcPr>
            <w:tcW w:w="2551" w:type="dxa"/>
          </w:tcPr>
          <w:p w:rsidR="0052409B" w:rsidRPr="003650A2" w:rsidRDefault="0052409B" w:rsidP="0052409B">
            <w:pPr>
              <w:pStyle w:val="Ttulo3"/>
              <w:spacing w:before="0" w:after="0" w:line="240" w:lineRule="auto"/>
              <w:jc w:val="both"/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</w:pPr>
          </w:p>
          <w:p w:rsidR="006C03A9" w:rsidRPr="003650A2" w:rsidRDefault="0052409B" w:rsidP="006C03A9">
            <w:pPr>
              <w:pStyle w:val="Ttulo3"/>
              <w:spacing w:before="0" w:after="0" w:line="240" w:lineRule="auto"/>
              <w:jc w:val="both"/>
              <w:rPr>
                <w:lang w:val="pt-BR" w:eastAsia="pt-BR"/>
              </w:rPr>
            </w:pPr>
            <w:r w:rsidRPr="003650A2"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  <w:t xml:space="preserve">PONTUAÇÃO </w:t>
            </w:r>
          </w:p>
          <w:p w:rsidR="0052409B" w:rsidRPr="003650A2" w:rsidRDefault="0052409B" w:rsidP="0052409B">
            <w:pPr>
              <w:rPr>
                <w:b/>
                <w:lang w:val="pt-BR" w:eastAsia="pt-BR" w:bidi="ar-SA"/>
              </w:rPr>
            </w:pPr>
          </w:p>
        </w:tc>
        <w:tc>
          <w:tcPr>
            <w:tcW w:w="2835" w:type="dxa"/>
          </w:tcPr>
          <w:p w:rsidR="0052409B" w:rsidRPr="003650A2" w:rsidRDefault="0052409B" w:rsidP="00A24350">
            <w:pPr>
              <w:pStyle w:val="Ttulo3"/>
              <w:spacing w:before="0" w:after="0" w:line="240" w:lineRule="auto"/>
              <w:ind w:left="1639" w:hanging="1639"/>
              <w:jc w:val="both"/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</w:pPr>
          </w:p>
          <w:p w:rsidR="0052409B" w:rsidRPr="003650A2" w:rsidRDefault="0052409B" w:rsidP="00A24350">
            <w:pPr>
              <w:pStyle w:val="Ttulo3"/>
              <w:spacing w:before="0" w:after="0" w:line="240" w:lineRule="auto"/>
              <w:ind w:left="1639" w:hanging="1639"/>
              <w:jc w:val="both"/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</w:pPr>
            <w:r w:rsidRPr="003650A2">
              <w:rPr>
                <w:rFonts w:ascii="Times New Roman" w:eastAsia="Lucida Sans Unicode" w:hAnsi="Times New Roman"/>
                <w:bCs w:val="0"/>
                <w:color w:val="auto"/>
                <w:kern w:val="1"/>
                <w:lang w:val="pt-BR" w:eastAsia="pt-BR"/>
              </w:rPr>
              <w:t xml:space="preserve">NOTA DE CORTE  </w:t>
            </w:r>
          </w:p>
        </w:tc>
      </w:tr>
      <w:tr w:rsidR="0052409B" w:rsidRPr="00ED78DB" w:rsidTr="006C03A9">
        <w:trPr>
          <w:trHeight w:val="567"/>
        </w:trPr>
        <w:tc>
          <w:tcPr>
            <w:tcW w:w="4962" w:type="dxa"/>
          </w:tcPr>
          <w:p w:rsidR="0052409B" w:rsidRPr="00ED78DB" w:rsidRDefault="0052409B" w:rsidP="00CB724E">
            <w:pPr>
              <w:pStyle w:val="Ttulo3"/>
              <w:spacing w:before="120" w:after="120"/>
              <w:ind w:left="1639" w:hanging="1639"/>
              <w:jc w:val="both"/>
              <w:rPr>
                <w:rFonts w:eastAsia="Lucida Sans Unicode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Currículo</w:t>
            </w:r>
          </w:p>
        </w:tc>
        <w:tc>
          <w:tcPr>
            <w:tcW w:w="2551" w:type="dxa"/>
          </w:tcPr>
          <w:p w:rsidR="0052409B" w:rsidRPr="004A2CB5" w:rsidRDefault="006C03A9" w:rsidP="00660847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DE </w:t>
            </w:r>
            <w:r w:rsidR="0052409B" w:rsidRPr="004A2CB5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0 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ATÉ</w:t>
            </w:r>
            <w:r w:rsidR="0052409B" w:rsidRPr="004A2CB5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10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</w:t>
            </w:r>
          </w:p>
        </w:tc>
        <w:tc>
          <w:tcPr>
            <w:tcW w:w="2835" w:type="dxa"/>
          </w:tcPr>
          <w:p w:rsidR="0052409B" w:rsidRPr="004A2CB5" w:rsidRDefault="00D15DA4" w:rsidP="00660847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Inferior a 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5</w:t>
            </w:r>
          </w:p>
        </w:tc>
      </w:tr>
      <w:tr w:rsidR="00CB724E" w:rsidRPr="00ED78DB" w:rsidTr="006C03A9">
        <w:trPr>
          <w:trHeight w:val="567"/>
        </w:trPr>
        <w:tc>
          <w:tcPr>
            <w:tcW w:w="4962" w:type="dxa"/>
          </w:tcPr>
          <w:p w:rsidR="00CB724E" w:rsidRPr="00CB724E" w:rsidRDefault="00CB724E" w:rsidP="00CB724E">
            <w:pPr>
              <w:pStyle w:val="Ttulo3"/>
              <w:spacing w:before="120" w:after="120"/>
              <w:ind w:left="1639" w:hanging="1639"/>
              <w:jc w:val="both"/>
              <w:rPr>
                <w:rFonts w:eastAsia="Lucida Sans Unicode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Portfólio</w:t>
            </w:r>
          </w:p>
        </w:tc>
        <w:tc>
          <w:tcPr>
            <w:tcW w:w="2551" w:type="dxa"/>
          </w:tcPr>
          <w:p w:rsidR="00CB724E" w:rsidRDefault="006C03A9" w:rsidP="00660847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DE </w:t>
            </w:r>
            <w:r w:rsidR="00CB724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0 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ATÉ</w:t>
            </w:r>
            <w:r w:rsidR="00CB724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10</w:t>
            </w:r>
          </w:p>
        </w:tc>
        <w:tc>
          <w:tcPr>
            <w:tcW w:w="2835" w:type="dxa"/>
          </w:tcPr>
          <w:p w:rsidR="00CB724E" w:rsidRDefault="00D15DA4" w:rsidP="00660847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Inferior a </w:t>
            </w:r>
            <w:r w:rsidR="00CB724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5</w:t>
            </w:r>
          </w:p>
        </w:tc>
      </w:tr>
      <w:tr w:rsidR="0052409B" w:rsidRPr="00ED78DB" w:rsidTr="005F3C1B">
        <w:trPr>
          <w:trHeight w:val="553"/>
        </w:trPr>
        <w:tc>
          <w:tcPr>
            <w:tcW w:w="4962" w:type="dxa"/>
          </w:tcPr>
          <w:p w:rsidR="0052409B" w:rsidRDefault="0052409B" w:rsidP="00A24350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Carta de Intenção de estágio</w:t>
            </w:r>
          </w:p>
        </w:tc>
        <w:tc>
          <w:tcPr>
            <w:tcW w:w="2551" w:type="dxa"/>
          </w:tcPr>
          <w:p w:rsidR="0052409B" w:rsidRPr="004A2CB5" w:rsidRDefault="006C03A9" w:rsidP="0046433C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DE 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0 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ATÉ 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10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</w:t>
            </w:r>
          </w:p>
        </w:tc>
        <w:tc>
          <w:tcPr>
            <w:tcW w:w="2835" w:type="dxa"/>
          </w:tcPr>
          <w:p w:rsidR="0052409B" w:rsidRPr="004A2CB5" w:rsidRDefault="0046433C" w:rsidP="0046433C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Inferior</w:t>
            </w:r>
            <w:r w:rsidR="006C03A9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</w:t>
            </w:r>
            <w:r w:rsidR="0024768D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a 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5</w:t>
            </w:r>
            <w:r w:rsidR="006C03A9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</w:t>
            </w:r>
          </w:p>
        </w:tc>
      </w:tr>
      <w:tr w:rsidR="0052409B" w:rsidRPr="00ED78DB" w:rsidTr="006C03A9">
        <w:trPr>
          <w:trHeight w:val="567"/>
        </w:trPr>
        <w:tc>
          <w:tcPr>
            <w:tcW w:w="4962" w:type="dxa"/>
          </w:tcPr>
          <w:p w:rsidR="0052409B" w:rsidRDefault="0052409B" w:rsidP="002235BF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C</w:t>
            </w:r>
            <w:r w:rsidR="00CB724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urrículo, Portfólio,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Carta de </w:t>
            </w:r>
            <w:r w:rsidR="002235BF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I</w:t>
            </w:r>
            <w:r w:rsidRPr="006C450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ntenção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 de estágio</w:t>
            </w:r>
          </w:p>
        </w:tc>
        <w:tc>
          <w:tcPr>
            <w:tcW w:w="2551" w:type="dxa"/>
          </w:tcPr>
          <w:p w:rsidR="0052409B" w:rsidRDefault="006C03A9" w:rsidP="00CB724E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DE 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0 </w:t>
            </w: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 xml:space="preserve">ATÉ </w:t>
            </w:r>
            <w:r w:rsidR="00CB724E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3</w:t>
            </w:r>
            <w:r w:rsidR="0052409B"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0</w:t>
            </w:r>
          </w:p>
        </w:tc>
        <w:tc>
          <w:tcPr>
            <w:tcW w:w="2835" w:type="dxa"/>
          </w:tcPr>
          <w:p w:rsidR="0052409B" w:rsidRDefault="0046433C" w:rsidP="0046433C">
            <w:pPr>
              <w:pStyle w:val="Ttulo3"/>
              <w:spacing w:before="120" w:after="120"/>
              <w:ind w:left="1639" w:hanging="1639"/>
              <w:jc w:val="both"/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</w:pPr>
            <w:r>
              <w:rPr>
                <w:rFonts w:ascii="Times New Roman" w:eastAsia="Lucida Sans Unicode" w:hAnsi="Times New Roman"/>
                <w:b w:val="0"/>
                <w:bCs w:val="0"/>
                <w:color w:val="auto"/>
                <w:kern w:val="1"/>
                <w:lang w:val="pt-BR" w:eastAsia="pt-BR"/>
              </w:rPr>
              <w:t>Total inferior a 18</w:t>
            </w:r>
          </w:p>
        </w:tc>
      </w:tr>
      <w:bookmarkEnd w:id="2"/>
    </w:tbl>
    <w:p w:rsidR="00ED78DB" w:rsidRPr="00ED78DB" w:rsidRDefault="00ED78DB" w:rsidP="00ED78DB">
      <w:pPr>
        <w:rPr>
          <w:lang w:val="pt-BR" w:eastAsia="pt-BR" w:bidi="ar-SA"/>
        </w:rPr>
      </w:pPr>
    </w:p>
    <w:p w:rsidR="00913E18" w:rsidRPr="00441F7B" w:rsidRDefault="00441F7B" w:rsidP="00441F7B">
      <w:pPr>
        <w:rPr>
          <w:b/>
          <w:lang w:val="pt-BR" w:eastAsia="pt-BR" w:bidi="ar-SA"/>
        </w:rPr>
      </w:pPr>
      <w:r>
        <w:rPr>
          <w:b/>
          <w:lang w:val="pt-BR" w:eastAsia="pt-BR" w:bidi="ar-SA"/>
        </w:rPr>
        <w:t xml:space="preserve">6. </w:t>
      </w:r>
      <w:r w:rsidR="00913E18" w:rsidRPr="00441F7B">
        <w:rPr>
          <w:b/>
          <w:lang w:val="pt-BR" w:eastAsia="pt-BR" w:bidi="ar-SA"/>
        </w:rPr>
        <w:t>DA SEGUNDA ETAPA SELETIVA</w:t>
      </w:r>
    </w:p>
    <w:p w:rsidR="00CD02D8" w:rsidRDefault="00CD02D8" w:rsidP="00CD02D8">
      <w:pPr>
        <w:rPr>
          <w:b/>
          <w:lang w:val="pt-BR" w:eastAsia="pt-BR" w:bidi="ar-SA"/>
        </w:rPr>
      </w:pPr>
    </w:p>
    <w:p w:rsidR="00CD02D8" w:rsidRPr="00CD02D8" w:rsidRDefault="00EB5174" w:rsidP="00CD02D8">
      <w:pPr>
        <w:spacing w:line="360" w:lineRule="auto"/>
        <w:jc w:val="both"/>
        <w:rPr>
          <w:lang w:val="pt-BR" w:eastAsia="pt-BR" w:bidi="ar-SA"/>
        </w:rPr>
      </w:pPr>
      <w:r>
        <w:rPr>
          <w:lang w:val="pt-BR" w:eastAsia="pt-BR" w:bidi="ar-SA"/>
        </w:rPr>
        <w:t>6</w:t>
      </w:r>
      <w:r w:rsidR="00CD02D8" w:rsidRPr="00CD02D8">
        <w:rPr>
          <w:lang w:val="pt-BR" w:eastAsia="pt-BR" w:bidi="ar-SA"/>
        </w:rPr>
        <w:t xml:space="preserve">.1. Serão convocados para participar da segunda etapa seletiva somente os candidatos </w:t>
      </w:r>
      <w:r w:rsidR="00C674CD">
        <w:rPr>
          <w:lang w:val="pt-BR" w:eastAsia="pt-BR" w:bidi="ar-SA"/>
        </w:rPr>
        <w:t>aprovados</w:t>
      </w:r>
      <w:r w:rsidR="00CD02D8">
        <w:rPr>
          <w:lang w:val="pt-BR" w:eastAsia="pt-BR" w:bidi="ar-SA"/>
        </w:rPr>
        <w:t xml:space="preserve"> na primeira etapa</w:t>
      </w:r>
      <w:r w:rsidR="00CD02D8" w:rsidRPr="00CD02D8">
        <w:rPr>
          <w:lang w:val="pt-BR" w:eastAsia="pt-BR" w:bidi="ar-SA"/>
        </w:rPr>
        <w:t xml:space="preserve">. </w:t>
      </w:r>
    </w:p>
    <w:p w:rsidR="00CD02D8" w:rsidRDefault="00CD02D8" w:rsidP="00CD02D8">
      <w:pPr>
        <w:spacing w:line="360" w:lineRule="auto"/>
        <w:jc w:val="both"/>
        <w:rPr>
          <w:lang w:val="pt-BR" w:eastAsia="pt-BR" w:bidi="ar-SA"/>
        </w:rPr>
      </w:pPr>
    </w:p>
    <w:p w:rsidR="00CD02D8" w:rsidRPr="00913E18" w:rsidRDefault="00EB5174" w:rsidP="00CD02D8">
      <w:pPr>
        <w:spacing w:line="360" w:lineRule="auto"/>
        <w:jc w:val="both"/>
        <w:rPr>
          <w:lang w:val="pt-BR" w:eastAsia="pt-BR" w:bidi="ar-SA"/>
        </w:rPr>
      </w:pPr>
      <w:r>
        <w:rPr>
          <w:lang w:val="pt-BR" w:eastAsia="pt-BR" w:bidi="ar-SA"/>
        </w:rPr>
        <w:t>6</w:t>
      </w:r>
      <w:r w:rsidR="00CD02D8">
        <w:rPr>
          <w:lang w:val="pt-BR" w:eastAsia="pt-BR" w:bidi="ar-SA"/>
        </w:rPr>
        <w:t xml:space="preserve">.2. A segunda etapa seletiva </w:t>
      </w:r>
      <w:r w:rsidR="00CB724E">
        <w:rPr>
          <w:lang w:val="pt-BR" w:eastAsia="pt-BR" w:bidi="ar-SA"/>
        </w:rPr>
        <w:t>se dará por entrevista presencial com os candidatos</w:t>
      </w:r>
      <w:r w:rsidR="00565DAA">
        <w:rPr>
          <w:lang w:val="pt-BR" w:eastAsia="pt-BR" w:bidi="ar-SA"/>
        </w:rPr>
        <w:t>, individualmente</w:t>
      </w:r>
      <w:r w:rsidR="00CB724E">
        <w:rPr>
          <w:lang w:val="pt-BR" w:eastAsia="pt-BR" w:bidi="ar-SA"/>
        </w:rPr>
        <w:t>;</w:t>
      </w:r>
    </w:p>
    <w:p w:rsidR="00CB724E" w:rsidRDefault="00CB724E" w:rsidP="00160FAB">
      <w:pPr>
        <w:spacing w:line="360" w:lineRule="auto"/>
        <w:jc w:val="both"/>
        <w:rPr>
          <w:lang w:val="pt-BR" w:eastAsia="pt-BR" w:bidi="ar-SA"/>
        </w:rPr>
      </w:pPr>
    </w:p>
    <w:p w:rsidR="00160FAB" w:rsidRDefault="00EB5174" w:rsidP="00160FAB">
      <w:pPr>
        <w:spacing w:line="360" w:lineRule="auto"/>
        <w:jc w:val="both"/>
        <w:rPr>
          <w:bCs/>
          <w:lang w:val="pt-BR" w:eastAsia="pt-BR"/>
        </w:rPr>
      </w:pPr>
      <w:r>
        <w:rPr>
          <w:lang w:val="pt-BR" w:eastAsia="pt-BR" w:bidi="ar-SA"/>
        </w:rPr>
        <w:t>6</w:t>
      </w:r>
      <w:r w:rsidR="00160FAB" w:rsidRPr="00160FAB">
        <w:rPr>
          <w:lang w:val="pt-BR" w:eastAsia="pt-BR" w:bidi="ar-SA"/>
        </w:rPr>
        <w:t xml:space="preserve">.3. </w:t>
      </w:r>
      <w:r w:rsidR="00160FAB" w:rsidRPr="00160FAB">
        <w:rPr>
          <w:bCs/>
          <w:lang w:val="pt-BR" w:eastAsia="pt-BR"/>
        </w:rPr>
        <w:t xml:space="preserve">Será atribuída nota de </w:t>
      </w:r>
      <w:r w:rsidR="006C03A9">
        <w:rPr>
          <w:bCs/>
          <w:lang w:val="pt-BR" w:eastAsia="pt-BR"/>
        </w:rPr>
        <w:t>0</w:t>
      </w:r>
      <w:r w:rsidR="00160FAB" w:rsidRPr="00160FAB">
        <w:rPr>
          <w:bCs/>
          <w:lang w:val="pt-BR" w:eastAsia="pt-BR"/>
        </w:rPr>
        <w:t xml:space="preserve"> até 10 (dez) </w:t>
      </w:r>
      <w:r w:rsidR="00CB724E">
        <w:rPr>
          <w:bCs/>
          <w:lang w:val="pt-BR" w:eastAsia="pt-BR"/>
        </w:rPr>
        <w:t>para a entrevista</w:t>
      </w:r>
      <w:r w:rsidR="00565DAA">
        <w:rPr>
          <w:bCs/>
          <w:lang w:val="pt-BR" w:eastAsia="pt-BR"/>
        </w:rPr>
        <w:t xml:space="preserve">, </w:t>
      </w:r>
      <w:r w:rsidR="00C674CD">
        <w:rPr>
          <w:bCs/>
          <w:lang w:val="pt-BR" w:eastAsia="pt-BR"/>
        </w:rPr>
        <w:t>sendo</w:t>
      </w:r>
      <w:r w:rsidR="002C1068">
        <w:rPr>
          <w:bCs/>
          <w:lang w:val="pt-BR" w:eastAsia="pt-BR"/>
        </w:rPr>
        <w:t xml:space="preserve"> esta</w:t>
      </w:r>
      <w:r w:rsidR="00C674CD">
        <w:rPr>
          <w:bCs/>
          <w:lang w:val="pt-BR" w:eastAsia="pt-BR"/>
        </w:rPr>
        <w:t xml:space="preserve"> </w:t>
      </w:r>
      <w:r w:rsidR="00565DAA">
        <w:rPr>
          <w:bCs/>
          <w:lang w:val="pt-BR" w:eastAsia="pt-BR"/>
        </w:rPr>
        <w:t xml:space="preserve">o único quesito </w:t>
      </w:r>
      <w:r w:rsidR="00C674CD">
        <w:rPr>
          <w:bCs/>
          <w:lang w:val="pt-BR" w:eastAsia="pt-BR"/>
        </w:rPr>
        <w:t>a compor</w:t>
      </w:r>
      <w:r w:rsidR="00565DAA">
        <w:rPr>
          <w:bCs/>
          <w:lang w:val="pt-BR" w:eastAsia="pt-BR"/>
        </w:rPr>
        <w:t xml:space="preserve"> a respectiva etapa seletiva</w:t>
      </w:r>
      <w:r w:rsidR="002C1068">
        <w:rPr>
          <w:bCs/>
          <w:lang w:val="pt-BR" w:eastAsia="pt-BR"/>
        </w:rPr>
        <w:t xml:space="preserve"> </w:t>
      </w:r>
      <w:r w:rsidR="003D7A36">
        <w:rPr>
          <w:bCs/>
          <w:lang w:val="pt-BR" w:eastAsia="pt-BR"/>
        </w:rPr>
        <w:t>e a nota final para</w:t>
      </w:r>
      <w:r w:rsidR="00C674CD">
        <w:rPr>
          <w:bCs/>
          <w:lang w:val="pt-BR" w:eastAsia="pt-BR"/>
        </w:rPr>
        <w:t xml:space="preserve"> </w:t>
      </w:r>
      <w:r w:rsidR="002C1068">
        <w:rPr>
          <w:bCs/>
          <w:lang w:val="pt-BR" w:eastAsia="pt-BR"/>
        </w:rPr>
        <w:t xml:space="preserve">classificação </w:t>
      </w:r>
      <w:r w:rsidR="00C674CD">
        <w:rPr>
          <w:bCs/>
          <w:lang w:val="pt-BR" w:eastAsia="pt-BR"/>
        </w:rPr>
        <w:t xml:space="preserve">dos candidatos </w:t>
      </w:r>
      <w:r w:rsidR="002C1068">
        <w:rPr>
          <w:bCs/>
          <w:lang w:val="pt-BR" w:eastAsia="pt-BR"/>
        </w:rPr>
        <w:t>concorrentes</w:t>
      </w:r>
      <w:r w:rsidR="00C674CD">
        <w:rPr>
          <w:bCs/>
          <w:lang w:val="pt-BR" w:eastAsia="pt-BR"/>
        </w:rPr>
        <w:t>;</w:t>
      </w:r>
    </w:p>
    <w:p w:rsidR="00160FAB" w:rsidRDefault="00160FAB" w:rsidP="00160FAB">
      <w:pPr>
        <w:spacing w:line="360" w:lineRule="auto"/>
        <w:jc w:val="both"/>
        <w:rPr>
          <w:bCs/>
          <w:lang w:val="pt-BR" w:eastAsia="pt-BR"/>
        </w:rPr>
      </w:pPr>
    </w:p>
    <w:p w:rsidR="00160FAB" w:rsidRDefault="00EB5174" w:rsidP="00160FAB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</w:pPr>
      <w:r>
        <w:rPr>
          <w:bCs w:val="0"/>
          <w:color w:val="auto"/>
          <w:lang w:val="pt-BR" w:eastAsia="pt-BR"/>
        </w:rPr>
        <w:t>6.4</w:t>
      </w:r>
      <w:r w:rsidR="00160FAB" w:rsidRPr="00160FAB">
        <w:rPr>
          <w:bCs w:val="0"/>
          <w:color w:val="auto"/>
          <w:lang w:val="pt-BR" w:eastAsia="pt-BR"/>
        </w:rPr>
        <w:t xml:space="preserve">. </w:t>
      </w:r>
      <w:r w:rsidR="00160FAB" w:rsidRPr="00160FAB">
        <w:rPr>
          <w:rFonts w:ascii="Times New Roman" w:eastAsia="Lucida Sans Unicode" w:hAnsi="Times New Roman"/>
          <w:bCs w:val="0"/>
          <w:color w:val="auto"/>
          <w:kern w:val="1"/>
          <w:lang w:val="pt-BR" w:eastAsia="pt-BR"/>
        </w:rPr>
        <w:t>Quanto à Entrevista:</w:t>
      </w:r>
    </w:p>
    <w:p w:rsidR="00273B96" w:rsidRDefault="00EB5174" w:rsidP="00A869A5">
      <w:pPr>
        <w:pStyle w:val="Ttulo3"/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6.4.1.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6C03A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A 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data e local de realização da entrevista </w:t>
      </w:r>
      <w:r w:rsidR="003D7A3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serão </w:t>
      </w:r>
      <w:r w:rsidR="003D7A36" w:rsidRPr="007B752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informados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 por e-mail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, aos candidatos 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habilitados, em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até 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72 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horas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(excetuando-se final de semana e feriado)</w:t>
      </w:r>
      <w:r w:rsidR="003D7A36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da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divulgação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no site da Univasf</w:t>
      </w:r>
      <w:r w:rsidR="007B752E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7B752E" w:rsidRPr="0024768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(</w:t>
      </w:r>
      <w:r w:rsidR="006B750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portais</w:t>
      </w:r>
      <w:r w:rsidR="0024768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.univasf.edu.br</w:t>
      </w:r>
      <w:r w:rsidR="006B750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/</w:t>
      </w:r>
      <w:proofErr w:type="spellStart"/>
      <w:r w:rsidR="006B750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seac-gr</w:t>
      </w:r>
      <w:proofErr w:type="spellEnd"/>
      <w:r w:rsidR="007B752E" w:rsidRPr="0024768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)</w:t>
      </w:r>
      <w:r w:rsidR="006F6DB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, 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do resultado </w:t>
      </w:r>
      <w:r w:rsidR="00F1458A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final </w:t>
      </w:r>
      <w:r w:rsidR="002B503F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da primeira etapa</w:t>
      </w:r>
      <w:r w:rsidR="006B7508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;</w:t>
      </w:r>
    </w:p>
    <w:p w:rsidR="006F6DBA" w:rsidRDefault="006F6DBA" w:rsidP="006F6DBA">
      <w:pPr>
        <w:rPr>
          <w:lang w:val="pt-BR" w:eastAsia="pt-BR" w:bidi="ar-SA"/>
        </w:rPr>
      </w:pPr>
    </w:p>
    <w:p w:rsidR="006F6DBA" w:rsidRDefault="00EB5174" w:rsidP="006F6DBA">
      <w:pPr>
        <w:spacing w:line="360" w:lineRule="auto"/>
        <w:jc w:val="both"/>
        <w:rPr>
          <w:rFonts w:cs="Times New Roman"/>
          <w:bCs/>
          <w:lang w:val="pt-BR"/>
        </w:rPr>
      </w:pPr>
      <w:r>
        <w:rPr>
          <w:rFonts w:cs="Times New Roman"/>
          <w:bCs/>
          <w:lang w:val="pt-BR"/>
        </w:rPr>
        <w:t xml:space="preserve">6.4.2. </w:t>
      </w:r>
      <w:r w:rsidR="006F6DBA">
        <w:rPr>
          <w:rFonts w:cs="Times New Roman"/>
          <w:bCs/>
          <w:lang w:val="pt-BR"/>
        </w:rPr>
        <w:t>O tempo de duração da entrevista será de até 30 minutos e os candidatos serão avaliados com base nos seguintes critérios</w:t>
      </w:r>
      <w:r w:rsidR="0024768D">
        <w:rPr>
          <w:rFonts w:cs="Times New Roman"/>
          <w:bCs/>
          <w:lang w:val="pt-BR"/>
        </w:rPr>
        <w:t>:</w:t>
      </w:r>
      <w:r w:rsidR="006F6DBA">
        <w:rPr>
          <w:rFonts w:cs="Times New Roman"/>
          <w:bCs/>
          <w:lang w:val="pt-BR"/>
        </w:rPr>
        <w:t xml:space="preserve"> clareza e objetividade das respectivas exposições; conhecimento e habilidade nos assuntos e ferramentas referentes à área da vaga de estágio pretendida</w:t>
      </w:r>
      <w:r w:rsidR="006B7508">
        <w:rPr>
          <w:rFonts w:cs="Times New Roman"/>
          <w:bCs/>
          <w:lang w:val="pt-BR"/>
        </w:rPr>
        <w:t>;</w:t>
      </w:r>
      <w:r w:rsidR="006F6DBA">
        <w:rPr>
          <w:rFonts w:cs="Times New Roman"/>
          <w:bCs/>
          <w:lang w:val="pt-BR"/>
        </w:rPr>
        <w:t xml:space="preserve"> </w:t>
      </w:r>
    </w:p>
    <w:p w:rsidR="002B503F" w:rsidRPr="002B503F" w:rsidRDefault="002B503F" w:rsidP="002B503F">
      <w:pPr>
        <w:rPr>
          <w:lang w:val="pt-BR" w:eastAsia="pt-BR" w:bidi="ar-SA"/>
        </w:rPr>
      </w:pPr>
    </w:p>
    <w:p w:rsidR="00BA2BD9" w:rsidRPr="003A534A" w:rsidRDefault="00EB5174" w:rsidP="00A869A5">
      <w:pPr>
        <w:pStyle w:val="Ttulo3"/>
        <w:tabs>
          <w:tab w:val="clear" w:pos="426"/>
          <w:tab w:val="left" w:pos="0"/>
        </w:tabs>
        <w:spacing w:before="0" w:after="0"/>
        <w:ind w:left="0" w:firstLine="0"/>
        <w:jc w:val="both"/>
        <w:rPr>
          <w:rFonts w:ascii="Times New Roman" w:eastAsia="Lucida Sans Unicode" w:hAnsi="Times New Roman"/>
          <w:b w:val="0"/>
          <w:bCs w:val="0"/>
          <w:color w:val="FF0000"/>
          <w:kern w:val="1"/>
          <w:lang w:val="pt-BR" w:eastAsia="pt-BR"/>
        </w:rPr>
      </w:pP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6</w:t>
      </w:r>
      <w:r w:rsidR="00273B96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.</w:t>
      </w:r>
      <w:r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4</w:t>
      </w:r>
      <w:r w:rsidR="00273B96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.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3</w:t>
      </w:r>
      <w:r w:rsidR="00BA2BD9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. 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Serão considerados aprovados os candidatos </w:t>
      </w:r>
      <w:r w:rsidR="00BA2BD9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com nota 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igual ou superior </w:t>
      </w:r>
      <w:r w:rsidR="00BA2BD9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a 6 (seis)</w:t>
      </w:r>
      <w:r w:rsidR="00B452C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, conforme discriminado 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abaixo (</w:t>
      </w:r>
      <w:r w:rsidR="00B452C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quadro 3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)</w:t>
      </w:r>
      <w:r w:rsidR="00BA2BD9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,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dentre 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estes,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será selecionado para a vaga de estágio da qual trata </w:t>
      </w:r>
      <w:r w:rsidR="00B452C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o presente </w:t>
      </w:r>
      <w:r w:rsidR="00012F60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E</w:t>
      </w:r>
      <w:r w:rsidR="00B452C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dital,</w:t>
      </w:r>
      <w:r w:rsidR="0056695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  <w:r w:rsidR="00B452C9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o candidato que obtiver a maior nota</w:t>
      </w:r>
      <w:r w:rsidR="00BA2BD9" w:rsidRPr="0000490D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>.</w:t>
      </w:r>
      <w:r w:rsidR="00D15DA4">
        <w:rPr>
          <w:rFonts w:ascii="Times New Roman" w:eastAsia="Lucida Sans Unicode" w:hAnsi="Times New Roman"/>
          <w:b w:val="0"/>
          <w:bCs w:val="0"/>
          <w:color w:val="auto"/>
          <w:kern w:val="1"/>
          <w:lang w:val="pt-BR" w:eastAsia="pt-BR"/>
        </w:rPr>
        <w:t xml:space="preserve"> </w:t>
      </w:r>
    </w:p>
    <w:p w:rsidR="00D15DA4" w:rsidRPr="00D15DA4" w:rsidRDefault="00D15DA4" w:rsidP="00D15DA4">
      <w:pPr>
        <w:rPr>
          <w:lang w:val="pt-BR" w:eastAsia="pt-BR" w:bidi="ar-SA"/>
        </w:rPr>
      </w:pPr>
    </w:p>
    <w:p w:rsidR="00566954" w:rsidRPr="00566954" w:rsidRDefault="00566954" w:rsidP="00566954">
      <w:pPr>
        <w:rPr>
          <w:lang w:val="pt-BR" w:eastAsia="pt-BR" w:bidi="ar-SA"/>
        </w:rPr>
      </w:pPr>
      <w:r>
        <w:rPr>
          <w:lang w:val="pt-BR" w:eastAsia="pt-BR" w:bidi="ar-SA"/>
        </w:rPr>
        <w:t>Quadro 3</w:t>
      </w:r>
      <w:r w:rsidR="00D15DA4">
        <w:rPr>
          <w:lang w:val="pt-BR" w:eastAsia="pt-BR" w:bidi="ar-SA"/>
        </w:rPr>
        <w:t xml:space="preserve"> </w:t>
      </w:r>
      <w:r w:rsidR="0077406D">
        <w:rPr>
          <w:lang w:val="pt-BR" w:eastAsia="pt-BR" w:bidi="ar-SA"/>
        </w:rPr>
        <w:t xml:space="preserve">– Da pontuação e nota de corte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801"/>
        <w:gridCol w:w="4130"/>
      </w:tblGrid>
      <w:tr w:rsidR="00566954" w:rsidRPr="00B452C9" w:rsidTr="00566954">
        <w:tc>
          <w:tcPr>
            <w:tcW w:w="1929" w:type="dxa"/>
            <w:vAlign w:val="center"/>
          </w:tcPr>
          <w:p w:rsidR="00566954" w:rsidRPr="00B452C9" w:rsidRDefault="00566954" w:rsidP="00660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 w:rsidRPr="00B452C9">
              <w:rPr>
                <w:rFonts w:cs="Times New Roman"/>
                <w:b/>
              </w:rPr>
              <w:t>QUESITO</w:t>
            </w:r>
          </w:p>
        </w:tc>
        <w:tc>
          <w:tcPr>
            <w:tcW w:w="3883" w:type="dxa"/>
          </w:tcPr>
          <w:p w:rsidR="00566954" w:rsidRPr="00B452C9" w:rsidRDefault="00566954" w:rsidP="006608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lang w:val="pt-BR"/>
              </w:rPr>
            </w:pPr>
            <w:r w:rsidRPr="00B452C9">
              <w:rPr>
                <w:rFonts w:cs="Times New Roman"/>
                <w:b/>
                <w:lang w:val="pt-BR"/>
              </w:rPr>
              <w:t>PONTUAÇÃO</w:t>
            </w:r>
            <w:r w:rsidR="004327C1">
              <w:rPr>
                <w:rFonts w:cs="Times New Roman"/>
                <w:b/>
                <w:lang w:val="pt-BR"/>
              </w:rPr>
              <w:t xml:space="preserve"> FINAL</w:t>
            </w:r>
          </w:p>
        </w:tc>
        <w:tc>
          <w:tcPr>
            <w:tcW w:w="4253" w:type="dxa"/>
          </w:tcPr>
          <w:p w:rsidR="00566954" w:rsidRPr="00B452C9" w:rsidRDefault="00566954" w:rsidP="006608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lang w:val="pt-BR"/>
              </w:rPr>
            </w:pPr>
            <w:r w:rsidRPr="00B452C9">
              <w:rPr>
                <w:rFonts w:cs="Times New Roman"/>
                <w:b/>
                <w:lang w:val="pt-BR"/>
              </w:rPr>
              <w:t xml:space="preserve">NOTA DE CORTE                                   </w:t>
            </w:r>
          </w:p>
        </w:tc>
      </w:tr>
      <w:tr w:rsidR="00566954" w:rsidRPr="00371495" w:rsidTr="00566954">
        <w:tc>
          <w:tcPr>
            <w:tcW w:w="1929" w:type="dxa"/>
            <w:vAlign w:val="center"/>
          </w:tcPr>
          <w:p w:rsidR="00566954" w:rsidRDefault="00566954" w:rsidP="00660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ENTREVISTA</w:t>
            </w:r>
          </w:p>
        </w:tc>
        <w:tc>
          <w:tcPr>
            <w:tcW w:w="3883" w:type="dxa"/>
          </w:tcPr>
          <w:p w:rsidR="00566954" w:rsidRDefault="00566954" w:rsidP="0066084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DE 0 ATÉ 10</w:t>
            </w:r>
          </w:p>
        </w:tc>
        <w:tc>
          <w:tcPr>
            <w:tcW w:w="4253" w:type="dxa"/>
          </w:tcPr>
          <w:p w:rsidR="00566954" w:rsidRDefault="00B452C9" w:rsidP="003D7A3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Inferior a </w:t>
            </w:r>
            <w:r w:rsidR="00566954">
              <w:rPr>
                <w:rFonts w:cs="Times New Roman"/>
                <w:lang w:val="pt-BR"/>
              </w:rPr>
              <w:t>6</w:t>
            </w:r>
            <w:r>
              <w:rPr>
                <w:rFonts w:cs="Times New Roman"/>
                <w:lang w:val="pt-BR"/>
              </w:rPr>
              <w:t xml:space="preserve"> </w:t>
            </w:r>
          </w:p>
        </w:tc>
      </w:tr>
    </w:tbl>
    <w:p w:rsidR="00566954" w:rsidRDefault="00566954" w:rsidP="00566954">
      <w:pPr>
        <w:rPr>
          <w:lang w:val="pt-BR" w:eastAsia="pt-BR" w:bidi="ar-SA"/>
        </w:rPr>
      </w:pPr>
    </w:p>
    <w:p w:rsidR="00FF50A8" w:rsidRPr="00EB5174" w:rsidRDefault="00EB5174" w:rsidP="00A869A5">
      <w:pPr>
        <w:spacing w:line="360" w:lineRule="auto"/>
        <w:jc w:val="both"/>
        <w:rPr>
          <w:rFonts w:cs="Times New Roman"/>
          <w:b/>
          <w:lang w:val="pt-BR" w:eastAsia="pt-BR" w:bidi="ar-SA"/>
        </w:rPr>
      </w:pPr>
      <w:r w:rsidRPr="00EB5174">
        <w:rPr>
          <w:rFonts w:cs="Times New Roman"/>
          <w:b/>
          <w:lang w:val="pt-BR" w:eastAsia="pt-BR" w:bidi="ar-SA"/>
        </w:rPr>
        <w:t xml:space="preserve">7. </w:t>
      </w:r>
      <w:r w:rsidR="00FF50A8" w:rsidRPr="00EB5174">
        <w:rPr>
          <w:rFonts w:cs="Times New Roman"/>
          <w:b/>
          <w:lang w:val="pt-BR" w:eastAsia="pt-BR" w:bidi="ar-SA"/>
        </w:rPr>
        <w:t>Casos de Empate</w:t>
      </w:r>
    </w:p>
    <w:p w:rsidR="009D65B0" w:rsidRPr="0000490D" w:rsidRDefault="00EB5174" w:rsidP="00822D66">
      <w:pPr>
        <w:spacing w:after="120" w:line="360" w:lineRule="auto"/>
        <w:jc w:val="both"/>
        <w:rPr>
          <w:rFonts w:cs="Times New Roman"/>
          <w:lang w:val="pt-BR" w:eastAsia="pt-BR" w:bidi="ar-SA"/>
        </w:rPr>
      </w:pPr>
      <w:r>
        <w:rPr>
          <w:rFonts w:cs="Times New Roman"/>
          <w:lang w:val="pt-BR" w:eastAsia="pt-BR" w:bidi="ar-SA"/>
        </w:rPr>
        <w:t>7.1.</w:t>
      </w:r>
      <w:r w:rsidR="00FF50A8" w:rsidRPr="0000490D">
        <w:rPr>
          <w:rFonts w:cs="Times New Roman"/>
          <w:lang w:val="pt-BR" w:eastAsia="pt-BR" w:bidi="ar-SA"/>
        </w:rPr>
        <w:t xml:space="preserve"> </w:t>
      </w:r>
      <w:r w:rsidR="00B452C9">
        <w:rPr>
          <w:rFonts w:cs="Times New Roman"/>
          <w:lang w:val="pt-BR" w:eastAsia="pt-BR" w:bidi="ar-SA"/>
        </w:rPr>
        <w:t>Em situação de empate de notas na entrevista</w:t>
      </w:r>
      <w:r w:rsidR="00FF50A8" w:rsidRPr="0000490D">
        <w:rPr>
          <w:rFonts w:cs="Times New Roman"/>
          <w:lang w:val="pt-BR" w:eastAsia="pt-BR" w:bidi="ar-SA"/>
        </w:rPr>
        <w:t xml:space="preserve">, proceder-se-á o desempate </w:t>
      </w:r>
      <w:r w:rsidR="00C54AB3">
        <w:rPr>
          <w:rFonts w:cs="Times New Roman"/>
          <w:lang w:val="pt-BR" w:eastAsia="pt-BR" w:bidi="ar-SA"/>
        </w:rPr>
        <w:t>com base nos parâmetros</w:t>
      </w:r>
      <w:r w:rsidR="00116C4C">
        <w:rPr>
          <w:rFonts w:cs="Times New Roman"/>
          <w:lang w:val="pt-BR" w:eastAsia="pt-BR" w:bidi="ar-SA"/>
        </w:rPr>
        <w:t xml:space="preserve"> </w:t>
      </w:r>
      <w:r w:rsidR="00B452C9">
        <w:rPr>
          <w:rFonts w:cs="Times New Roman"/>
          <w:lang w:val="pt-BR" w:eastAsia="pt-BR" w:bidi="ar-SA"/>
        </w:rPr>
        <w:t>abaixo discriminados</w:t>
      </w:r>
      <w:r w:rsidR="00C54AB3">
        <w:rPr>
          <w:rFonts w:cs="Times New Roman"/>
          <w:lang w:val="pt-BR" w:eastAsia="pt-BR" w:bidi="ar-SA"/>
        </w:rPr>
        <w:t>,</w:t>
      </w:r>
      <w:r w:rsidR="00B452C9">
        <w:rPr>
          <w:rFonts w:cs="Times New Roman"/>
          <w:lang w:val="pt-BR" w:eastAsia="pt-BR" w:bidi="ar-SA"/>
        </w:rPr>
        <w:t xml:space="preserve"> e na seguinte ordem</w:t>
      </w:r>
      <w:r w:rsidR="00116C4C">
        <w:rPr>
          <w:rFonts w:cs="Times New Roman"/>
          <w:lang w:val="pt-BR" w:eastAsia="pt-BR" w:bidi="ar-SA"/>
        </w:rPr>
        <w:t>:</w:t>
      </w:r>
    </w:p>
    <w:p w:rsidR="00FF50A8" w:rsidRPr="00094D31" w:rsidRDefault="00FF50A8" w:rsidP="00094D31">
      <w:pPr>
        <w:pStyle w:val="PargrafodaLista"/>
        <w:numPr>
          <w:ilvl w:val="0"/>
          <w:numId w:val="39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 w:rsidRPr="00094D31">
        <w:rPr>
          <w:rFonts w:eastAsia="Times-Roman" w:cs="Times New Roman"/>
          <w:lang w:val="pt-BR"/>
        </w:rPr>
        <w:t xml:space="preserve">Maior nota </w:t>
      </w:r>
      <w:r w:rsidR="00B452C9" w:rsidRPr="00094D31">
        <w:rPr>
          <w:rFonts w:eastAsia="Times-Roman" w:cs="Times New Roman"/>
          <w:lang w:val="pt-BR"/>
        </w:rPr>
        <w:t xml:space="preserve">na avaliação do </w:t>
      </w:r>
      <w:r w:rsidR="00C54AB3" w:rsidRPr="00094D31">
        <w:rPr>
          <w:rFonts w:eastAsia="Times-Roman" w:cs="Times New Roman"/>
          <w:lang w:val="pt-BR"/>
        </w:rPr>
        <w:t>portfólio</w:t>
      </w:r>
      <w:r w:rsidRPr="00094D31">
        <w:rPr>
          <w:rFonts w:eastAsia="Times-Roman" w:cs="Times New Roman"/>
          <w:lang w:val="pt-BR"/>
        </w:rPr>
        <w:t>;</w:t>
      </w:r>
    </w:p>
    <w:p w:rsidR="00FF50A8" w:rsidRPr="00094D31" w:rsidRDefault="00FF50A8" w:rsidP="00094D31">
      <w:pPr>
        <w:pStyle w:val="PargrafodaLista"/>
        <w:numPr>
          <w:ilvl w:val="0"/>
          <w:numId w:val="39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 w:rsidRPr="00094D31">
        <w:rPr>
          <w:rFonts w:eastAsia="Times-Roman" w:cs="Times New Roman"/>
          <w:lang w:val="pt-BR"/>
        </w:rPr>
        <w:t xml:space="preserve">Maior nota na </w:t>
      </w:r>
      <w:r w:rsidR="00B452C9" w:rsidRPr="00094D31">
        <w:rPr>
          <w:rFonts w:eastAsia="Times-Roman" w:cs="Times New Roman"/>
          <w:lang w:val="pt-BR"/>
        </w:rPr>
        <w:t xml:space="preserve">avaliação do </w:t>
      </w:r>
      <w:r w:rsidR="00C54AB3" w:rsidRPr="00094D31">
        <w:rPr>
          <w:rFonts w:eastAsia="Times-Roman" w:cs="Times New Roman"/>
          <w:lang w:val="pt-BR"/>
        </w:rPr>
        <w:t>currículo</w:t>
      </w:r>
      <w:r w:rsidRPr="00094D31">
        <w:rPr>
          <w:rFonts w:eastAsia="Times-Roman" w:cs="Times New Roman"/>
          <w:lang w:val="pt-BR"/>
        </w:rPr>
        <w:t>; e</w:t>
      </w:r>
    </w:p>
    <w:p w:rsidR="005F7606" w:rsidRDefault="00B452C9" w:rsidP="00094D31">
      <w:pPr>
        <w:pStyle w:val="PargrafodaLista"/>
        <w:numPr>
          <w:ilvl w:val="0"/>
          <w:numId w:val="39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 w:rsidRPr="00094D31">
        <w:rPr>
          <w:rFonts w:eastAsia="Times-Roman" w:cs="Times New Roman"/>
          <w:lang w:val="pt-BR"/>
        </w:rPr>
        <w:t>Maior nota na avaliação da carta de intenção de</w:t>
      </w:r>
      <w:r w:rsidR="00116C4C" w:rsidRPr="00094D31">
        <w:rPr>
          <w:rFonts w:eastAsia="Times-Roman" w:cs="Times New Roman"/>
          <w:lang w:val="pt-BR"/>
        </w:rPr>
        <w:t xml:space="preserve"> </w:t>
      </w:r>
      <w:r w:rsidRPr="00094D31">
        <w:rPr>
          <w:rFonts w:eastAsia="Times-Roman" w:cs="Times New Roman"/>
          <w:lang w:val="pt-BR"/>
        </w:rPr>
        <w:t>estágio</w:t>
      </w:r>
      <w:r w:rsidR="00EB5174">
        <w:rPr>
          <w:rFonts w:eastAsia="Times-Roman" w:cs="Times New Roman"/>
          <w:lang w:val="pt-BR"/>
        </w:rPr>
        <w:t>.</w:t>
      </w:r>
    </w:p>
    <w:p w:rsidR="00EB5174" w:rsidRDefault="00EB5174" w:rsidP="00EB5174">
      <w:p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</w:p>
    <w:p w:rsidR="00EB5174" w:rsidRDefault="0095691A" w:rsidP="0095691A">
      <w:pPr>
        <w:rPr>
          <w:b/>
          <w:lang w:val="pt-BR" w:eastAsia="pt-BR" w:bidi="ar-SA"/>
        </w:rPr>
      </w:pPr>
      <w:r>
        <w:rPr>
          <w:b/>
          <w:lang w:val="pt-BR" w:eastAsia="pt-BR" w:bidi="ar-SA"/>
        </w:rPr>
        <w:t xml:space="preserve">8. </w:t>
      </w:r>
      <w:r w:rsidR="0077406D">
        <w:rPr>
          <w:b/>
          <w:lang w:val="pt-BR" w:eastAsia="pt-BR" w:bidi="ar-SA"/>
        </w:rPr>
        <w:t>QUANTO A</w:t>
      </w:r>
      <w:r w:rsidR="00EB5174" w:rsidRPr="0095691A">
        <w:rPr>
          <w:b/>
          <w:lang w:val="pt-BR" w:eastAsia="pt-BR" w:bidi="ar-SA"/>
        </w:rPr>
        <w:t xml:space="preserve"> PEDIDO DE RECURSO </w:t>
      </w:r>
    </w:p>
    <w:p w:rsidR="00F1458A" w:rsidRDefault="00F1458A" w:rsidP="0095691A">
      <w:pPr>
        <w:rPr>
          <w:b/>
          <w:lang w:val="pt-BR" w:eastAsia="pt-BR" w:bidi="ar-SA"/>
        </w:rPr>
      </w:pPr>
    </w:p>
    <w:p w:rsidR="00772374" w:rsidRDefault="00F1458A" w:rsidP="00F1458A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8.1. </w:t>
      </w:r>
      <w:r w:rsidRPr="00441F7B">
        <w:rPr>
          <w:rFonts w:eastAsia="Times New Roman" w:cs="Times New Roman"/>
          <w:kern w:val="0"/>
          <w:lang w:val="pt-BR" w:eastAsia="pt-BR" w:bidi="ar-SA"/>
        </w:rPr>
        <w:t>Os candid</w:t>
      </w:r>
      <w:r>
        <w:rPr>
          <w:rFonts w:eastAsia="Times New Roman" w:cs="Times New Roman"/>
          <w:kern w:val="0"/>
          <w:lang w:val="pt-BR" w:eastAsia="pt-BR" w:bidi="ar-SA"/>
        </w:rPr>
        <w:t>atos poderão apresentar recurso sobre o resultado de cada etapa</w:t>
      </w:r>
      <w:r w:rsidRPr="00441F7B">
        <w:rPr>
          <w:rFonts w:eastAsia="Times New Roman" w:cs="Times New Roman"/>
          <w:kern w:val="0"/>
          <w:lang w:val="pt-BR" w:eastAsia="pt-BR" w:bidi="ar-SA"/>
        </w:rPr>
        <w:t xml:space="preserve">, </w:t>
      </w:r>
      <w:r w:rsidR="0077406D">
        <w:rPr>
          <w:rFonts w:eastAsia="Times New Roman" w:cs="Times New Roman"/>
          <w:kern w:val="0"/>
          <w:lang w:val="pt-BR" w:eastAsia="pt-BR" w:bidi="ar-SA"/>
        </w:rPr>
        <w:t>dentro</w:t>
      </w:r>
      <w:r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7406D">
        <w:rPr>
          <w:rFonts w:eastAsia="Times New Roman" w:cs="Times New Roman"/>
          <w:kern w:val="0"/>
          <w:lang w:val="pt-BR" w:eastAsia="pt-BR" w:bidi="ar-SA"/>
        </w:rPr>
        <w:t>d</w:t>
      </w:r>
      <w:r>
        <w:rPr>
          <w:rFonts w:eastAsia="Times New Roman" w:cs="Times New Roman"/>
          <w:kern w:val="0"/>
          <w:lang w:val="pt-BR" w:eastAsia="pt-BR" w:bidi="ar-SA"/>
        </w:rPr>
        <w:t>o</w:t>
      </w:r>
      <w:r w:rsidR="0077406D">
        <w:rPr>
          <w:rFonts w:eastAsia="Times New Roman" w:cs="Times New Roman"/>
          <w:kern w:val="0"/>
          <w:lang w:val="pt-BR" w:eastAsia="pt-BR" w:bidi="ar-SA"/>
        </w:rPr>
        <w:t>s</w:t>
      </w:r>
      <w:r>
        <w:rPr>
          <w:rFonts w:eastAsia="Times New Roman" w:cs="Times New Roman"/>
          <w:kern w:val="0"/>
          <w:lang w:val="pt-BR" w:eastAsia="pt-BR" w:bidi="ar-SA"/>
        </w:rPr>
        <w:t xml:space="preserve"> prazo</w:t>
      </w:r>
      <w:r w:rsidR="0077406D">
        <w:rPr>
          <w:rFonts w:eastAsia="Times New Roman" w:cs="Times New Roman"/>
          <w:kern w:val="0"/>
          <w:lang w:val="pt-BR" w:eastAsia="pt-BR" w:bidi="ar-SA"/>
        </w:rPr>
        <w:t>s</w:t>
      </w:r>
      <w:r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7406D">
        <w:rPr>
          <w:rFonts w:eastAsia="Times New Roman" w:cs="Times New Roman"/>
          <w:kern w:val="0"/>
          <w:lang w:val="pt-BR" w:eastAsia="pt-BR" w:bidi="ar-SA"/>
        </w:rPr>
        <w:t>determinados</w:t>
      </w:r>
      <w:r w:rsidR="00772374">
        <w:rPr>
          <w:rFonts w:eastAsia="Times New Roman" w:cs="Times New Roman"/>
          <w:kern w:val="0"/>
          <w:lang w:val="pt-BR" w:eastAsia="pt-BR" w:bidi="ar-SA"/>
        </w:rPr>
        <w:t xml:space="preserve"> no </w:t>
      </w:r>
      <w:r w:rsidR="00660847">
        <w:rPr>
          <w:rFonts w:eastAsia="Times New Roman" w:cs="Times New Roman"/>
          <w:kern w:val="0"/>
          <w:lang w:val="pt-BR" w:eastAsia="pt-BR" w:bidi="ar-SA"/>
        </w:rPr>
        <w:t>c</w:t>
      </w:r>
      <w:r w:rsidR="00772374">
        <w:rPr>
          <w:rFonts w:eastAsia="Times New Roman" w:cs="Times New Roman"/>
          <w:kern w:val="0"/>
          <w:lang w:val="pt-BR" w:eastAsia="pt-BR" w:bidi="ar-SA"/>
        </w:rPr>
        <w:t xml:space="preserve">ronograma </w:t>
      </w:r>
      <w:r w:rsidR="0077406D">
        <w:rPr>
          <w:rFonts w:eastAsia="Times New Roman" w:cs="Times New Roman"/>
          <w:kern w:val="0"/>
          <w:lang w:val="pt-BR" w:eastAsia="pt-BR" w:bidi="ar-SA"/>
        </w:rPr>
        <w:t>e procedimentos</w:t>
      </w:r>
      <w:r w:rsidR="00FA7D70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7406D">
        <w:rPr>
          <w:rFonts w:eastAsia="Times New Roman" w:cs="Times New Roman"/>
          <w:kern w:val="0"/>
          <w:lang w:val="pt-BR" w:eastAsia="pt-BR" w:bidi="ar-SA"/>
        </w:rPr>
        <w:t>instruídos nos itens 8.2</w:t>
      </w:r>
      <w:r w:rsidR="00772374">
        <w:rPr>
          <w:rFonts w:eastAsia="Times New Roman" w:cs="Times New Roman"/>
          <w:kern w:val="0"/>
          <w:lang w:val="pt-BR" w:eastAsia="pt-BR" w:bidi="ar-SA"/>
        </w:rPr>
        <w:t>, 8.3</w:t>
      </w:r>
      <w:r w:rsidR="005F3C1B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772374">
        <w:rPr>
          <w:rFonts w:eastAsia="Times New Roman" w:cs="Times New Roman"/>
          <w:kern w:val="0"/>
          <w:lang w:val="pt-BR" w:eastAsia="pt-BR" w:bidi="ar-SA"/>
        </w:rPr>
        <w:t>e 8.</w:t>
      </w:r>
      <w:r w:rsidR="005F3C1B">
        <w:rPr>
          <w:rFonts w:eastAsia="Times New Roman" w:cs="Times New Roman"/>
          <w:kern w:val="0"/>
          <w:lang w:val="pt-BR" w:eastAsia="pt-BR" w:bidi="ar-SA"/>
        </w:rPr>
        <w:t>4</w:t>
      </w:r>
      <w:r w:rsidR="00772374">
        <w:rPr>
          <w:rFonts w:eastAsia="Times New Roman" w:cs="Times New Roman"/>
          <w:kern w:val="0"/>
          <w:lang w:val="pt-BR" w:eastAsia="pt-BR" w:bidi="ar-SA"/>
        </w:rPr>
        <w:t xml:space="preserve"> neste Edital.</w:t>
      </w:r>
      <w:r w:rsidR="0077406D">
        <w:rPr>
          <w:rFonts w:eastAsia="Times New Roman" w:cs="Times New Roman"/>
          <w:kern w:val="0"/>
          <w:lang w:val="pt-BR" w:eastAsia="pt-BR" w:bidi="ar-SA"/>
        </w:rPr>
        <w:t xml:space="preserve"> </w:t>
      </w:r>
    </w:p>
    <w:p w:rsidR="00772374" w:rsidRPr="00D15DA4" w:rsidRDefault="00F1458A" w:rsidP="00772374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8.2 </w:t>
      </w:r>
      <w:r w:rsidR="00FA7D70">
        <w:rPr>
          <w:rFonts w:eastAsia="Times New Roman" w:cs="Times New Roman"/>
          <w:kern w:val="0"/>
          <w:lang w:val="pt-BR" w:eastAsia="pt-BR" w:bidi="ar-SA"/>
        </w:rPr>
        <w:t>Em cada etapa seletiva, o</w:t>
      </w:r>
      <w:r>
        <w:rPr>
          <w:rFonts w:eastAsia="Times New Roman" w:cs="Times New Roman"/>
          <w:kern w:val="0"/>
          <w:lang w:val="pt-BR" w:eastAsia="pt-BR" w:bidi="ar-SA"/>
        </w:rPr>
        <w:t xml:space="preserve">s </w:t>
      </w:r>
      <w:r w:rsidRPr="00441F7B">
        <w:rPr>
          <w:rFonts w:eastAsia="Times New Roman" w:cs="Times New Roman"/>
          <w:kern w:val="0"/>
          <w:lang w:val="pt-BR" w:eastAsia="pt-BR" w:bidi="ar-SA"/>
        </w:rPr>
        <w:t>pedidos de r</w:t>
      </w:r>
      <w:r>
        <w:rPr>
          <w:rFonts w:eastAsia="Times New Roman" w:cs="Times New Roman"/>
          <w:kern w:val="0"/>
          <w:lang w:val="pt-BR" w:eastAsia="pt-BR" w:bidi="ar-SA"/>
        </w:rPr>
        <w:t>ecurso deverão ser encaminhados</w:t>
      </w:r>
      <w:r w:rsidRPr="00441F7B">
        <w:rPr>
          <w:rFonts w:eastAsia="Times New Roman" w:cs="Times New Roman"/>
          <w:kern w:val="0"/>
          <w:lang w:val="pt-BR" w:eastAsia="pt-BR" w:bidi="ar-SA"/>
        </w:rPr>
        <w:t xml:space="preserve"> </w:t>
      </w:r>
      <w:r>
        <w:rPr>
          <w:rFonts w:eastAsia="Times New Roman" w:cs="Times New Roman"/>
          <w:kern w:val="0"/>
          <w:lang w:val="pt-BR" w:eastAsia="pt-BR" w:bidi="ar-SA"/>
        </w:rPr>
        <w:t xml:space="preserve">em </w:t>
      </w:r>
      <w:r w:rsidRPr="00441F7B">
        <w:rPr>
          <w:rFonts w:eastAsia="Times New Roman" w:cs="Times New Roman"/>
          <w:kern w:val="0"/>
          <w:lang w:val="pt-BR" w:eastAsia="pt-BR" w:bidi="ar-SA"/>
        </w:rPr>
        <w:t xml:space="preserve">até 24 horas da </w:t>
      </w:r>
      <w:r>
        <w:rPr>
          <w:rFonts w:eastAsia="Times New Roman" w:cs="Times New Roman"/>
          <w:kern w:val="0"/>
          <w:lang w:val="pt-BR" w:eastAsia="pt-BR" w:bidi="ar-SA"/>
        </w:rPr>
        <w:t>publicação da lista</w:t>
      </w:r>
      <w:r w:rsidRPr="00441F7B">
        <w:rPr>
          <w:rFonts w:eastAsia="Times New Roman" w:cs="Times New Roman"/>
          <w:kern w:val="0"/>
          <w:lang w:val="pt-BR" w:eastAsia="pt-BR" w:bidi="ar-SA"/>
        </w:rPr>
        <w:t xml:space="preserve"> </w:t>
      </w:r>
      <w:r>
        <w:rPr>
          <w:rFonts w:eastAsia="Times New Roman" w:cs="Times New Roman"/>
          <w:kern w:val="0"/>
          <w:lang w:val="pt-BR" w:eastAsia="pt-BR" w:bidi="ar-SA"/>
        </w:rPr>
        <w:t xml:space="preserve">dos aprovados, no </w:t>
      </w:r>
      <w:r w:rsidR="00660847" w:rsidRPr="00660847">
        <w:rPr>
          <w:rFonts w:eastAsia="Times New Roman" w:cs="Times New Roman"/>
          <w:kern w:val="0"/>
          <w:lang w:val="pt-BR" w:eastAsia="pt-BR" w:bidi="ar-SA"/>
        </w:rPr>
        <w:t>site</w:t>
      </w:r>
      <w:r w:rsidR="00660847" w:rsidRPr="00B61C88">
        <w:rPr>
          <w:rFonts w:eastAsia="Times New Roman" w:cs="Times New Roman"/>
          <w:color w:val="FF0000"/>
          <w:kern w:val="0"/>
          <w:lang w:val="pt-BR" w:eastAsia="pt-BR" w:bidi="ar-SA"/>
        </w:rPr>
        <w:t xml:space="preserve"> </w:t>
      </w:r>
      <w:r w:rsidR="00660847" w:rsidRPr="00660847">
        <w:rPr>
          <w:rFonts w:eastAsia="Times New Roman" w:cs="Times New Roman"/>
          <w:kern w:val="0"/>
          <w:lang w:val="pt-BR" w:eastAsia="pt-BR" w:bidi="ar-SA"/>
        </w:rPr>
        <w:t>da</w:t>
      </w:r>
      <w:r w:rsidRPr="00660847">
        <w:rPr>
          <w:rFonts w:eastAsia="Times New Roman" w:cs="Times New Roman"/>
          <w:kern w:val="0"/>
          <w:lang w:val="pt-BR" w:eastAsia="pt-BR" w:bidi="ar-SA"/>
        </w:rPr>
        <w:t xml:space="preserve"> </w:t>
      </w:r>
      <w:r>
        <w:rPr>
          <w:rFonts w:eastAsia="Times New Roman" w:cs="Times New Roman"/>
          <w:kern w:val="0"/>
          <w:lang w:val="pt-BR" w:eastAsia="pt-BR" w:bidi="ar-SA"/>
        </w:rPr>
        <w:t>Univasf</w:t>
      </w:r>
      <w:r w:rsidR="00660847">
        <w:rPr>
          <w:rFonts w:eastAsia="Times New Roman" w:cs="Times New Roman"/>
          <w:kern w:val="0"/>
          <w:lang w:val="pt-BR" w:eastAsia="pt-BR" w:bidi="ar-SA"/>
        </w:rPr>
        <w:t xml:space="preserve"> (</w:t>
      </w:r>
      <w:r w:rsidR="006B7508">
        <w:rPr>
          <w:rFonts w:eastAsia="Times New Roman" w:cs="Times New Roman"/>
          <w:kern w:val="0"/>
          <w:lang w:val="pt-BR" w:eastAsia="pt-BR" w:bidi="ar-SA"/>
        </w:rPr>
        <w:t>portais</w:t>
      </w:r>
      <w:r w:rsidR="00660847">
        <w:rPr>
          <w:rFonts w:eastAsia="Times New Roman" w:cs="Times New Roman"/>
          <w:kern w:val="0"/>
          <w:lang w:val="pt-BR" w:eastAsia="pt-BR" w:bidi="ar-SA"/>
        </w:rPr>
        <w:t>.univasf.edu.br</w:t>
      </w:r>
      <w:r w:rsidR="006B7508">
        <w:rPr>
          <w:rFonts w:eastAsia="Times New Roman" w:cs="Times New Roman"/>
          <w:kern w:val="0"/>
          <w:lang w:val="pt-BR" w:eastAsia="pt-BR" w:bidi="ar-SA"/>
        </w:rPr>
        <w:t>/</w:t>
      </w:r>
      <w:proofErr w:type="spellStart"/>
      <w:r w:rsidR="006B7508">
        <w:rPr>
          <w:rFonts w:eastAsia="Times New Roman" w:cs="Times New Roman"/>
          <w:kern w:val="0"/>
          <w:lang w:val="pt-BR" w:eastAsia="pt-BR" w:bidi="ar-SA"/>
        </w:rPr>
        <w:t>seac-gr</w:t>
      </w:r>
      <w:proofErr w:type="spellEnd"/>
      <w:r w:rsidR="006B7508">
        <w:rPr>
          <w:rFonts w:eastAsia="Times New Roman" w:cs="Times New Roman"/>
          <w:kern w:val="0"/>
          <w:lang w:val="pt-BR" w:eastAsia="pt-BR" w:bidi="ar-SA"/>
        </w:rPr>
        <w:t xml:space="preserve">), </w:t>
      </w:r>
      <w:r w:rsidR="00772374">
        <w:rPr>
          <w:rFonts w:eastAsia="Times New Roman" w:cs="Times New Roman"/>
          <w:kern w:val="0"/>
          <w:lang w:val="pt-BR" w:eastAsia="pt-BR" w:bidi="ar-SA"/>
        </w:rPr>
        <w:t>indicando,</w:t>
      </w:r>
      <w:r w:rsidR="00772374" w:rsidRPr="00910009">
        <w:rPr>
          <w:rFonts w:eastAsia="Times New Roman" w:cs="Times New Roman"/>
          <w:kern w:val="0"/>
          <w:lang w:val="pt-BR" w:eastAsia="pt-BR" w:bidi="ar-SA"/>
        </w:rPr>
        <w:t xml:space="preserve"> com precis</w:t>
      </w:r>
      <w:r w:rsidR="00772374">
        <w:rPr>
          <w:rFonts w:eastAsia="Times New Roman" w:cs="Times New Roman"/>
          <w:kern w:val="0"/>
          <w:lang w:val="pt-BR" w:eastAsia="pt-BR" w:bidi="ar-SA"/>
        </w:rPr>
        <w:t xml:space="preserve">ão, os pontos a serem revisados. </w:t>
      </w:r>
    </w:p>
    <w:p w:rsidR="00F1458A" w:rsidRDefault="006B7508" w:rsidP="00F1458A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>8.3</w:t>
      </w:r>
      <w:r w:rsidR="00FA7D70">
        <w:rPr>
          <w:rFonts w:eastAsia="Times New Roman" w:cs="Times New Roman"/>
          <w:kern w:val="0"/>
          <w:lang w:val="pt-BR" w:eastAsia="pt-BR" w:bidi="ar-SA"/>
        </w:rPr>
        <w:t xml:space="preserve">. </w:t>
      </w:r>
      <w:r>
        <w:rPr>
          <w:rFonts w:eastAsia="Times New Roman" w:cs="Times New Roman"/>
          <w:kern w:val="0"/>
          <w:lang w:val="pt-BR" w:eastAsia="pt-BR" w:bidi="ar-SA"/>
        </w:rPr>
        <w:t>Na</w:t>
      </w:r>
      <w:r w:rsidR="00F1458A">
        <w:rPr>
          <w:rFonts w:eastAsia="Times New Roman" w:cs="Times New Roman"/>
          <w:kern w:val="0"/>
          <w:lang w:val="pt-BR" w:eastAsia="pt-BR" w:bidi="ar-SA"/>
        </w:rPr>
        <w:t xml:space="preserve"> </w:t>
      </w:r>
      <w:r>
        <w:rPr>
          <w:rFonts w:eastAsia="Times New Roman" w:cs="Times New Roman"/>
          <w:kern w:val="0"/>
          <w:lang w:val="pt-BR" w:eastAsia="pt-BR" w:bidi="ar-SA"/>
        </w:rPr>
        <w:t>apresentação</w:t>
      </w:r>
      <w:r w:rsidR="00F1458A">
        <w:rPr>
          <w:rFonts w:eastAsia="Times New Roman" w:cs="Times New Roman"/>
          <w:kern w:val="0"/>
          <w:lang w:val="pt-BR" w:eastAsia="pt-BR" w:bidi="ar-SA"/>
        </w:rPr>
        <w:t xml:space="preserve"> de recurso deve</w:t>
      </w:r>
      <w:r w:rsidR="00772374">
        <w:rPr>
          <w:rFonts w:eastAsia="Times New Roman" w:cs="Times New Roman"/>
          <w:kern w:val="0"/>
          <w:lang w:val="pt-BR" w:eastAsia="pt-BR" w:bidi="ar-SA"/>
        </w:rPr>
        <w:t>m</w:t>
      </w:r>
      <w:r w:rsidR="00F1458A">
        <w:rPr>
          <w:rFonts w:eastAsia="Times New Roman" w:cs="Times New Roman"/>
          <w:kern w:val="0"/>
          <w:lang w:val="pt-BR" w:eastAsia="pt-BR" w:bidi="ar-SA"/>
        </w:rPr>
        <w:t xml:space="preserve"> constar</w:t>
      </w:r>
      <w:r w:rsidR="00024FBA"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F1458A">
        <w:rPr>
          <w:rFonts w:eastAsia="Times New Roman" w:cs="Times New Roman"/>
          <w:kern w:val="0"/>
          <w:lang w:val="pt-BR" w:eastAsia="pt-BR" w:bidi="ar-SA"/>
        </w:rPr>
        <w:t xml:space="preserve">nome, </w:t>
      </w:r>
      <w:r w:rsidR="00024FBA">
        <w:rPr>
          <w:rFonts w:eastAsia="Times New Roman" w:cs="Times New Roman"/>
          <w:kern w:val="0"/>
          <w:lang w:val="pt-BR" w:eastAsia="pt-BR" w:bidi="ar-SA"/>
        </w:rPr>
        <w:t xml:space="preserve">número do </w:t>
      </w:r>
      <w:r w:rsidR="00F1458A">
        <w:rPr>
          <w:rFonts w:eastAsia="Times New Roman" w:cs="Times New Roman"/>
          <w:kern w:val="0"/>
          <w:lang w:val="pt-BR" w:eastAsia="pt-BR" w:bidi="ar-SA"/>
        </w:rPr>
        <w:t xml:space="preserve">CPF e número de telefone do candidato requerente, devendo o respectivo documento estar em PDF e anexado ao e-mail. </w:t>
      </w:r>
    </w:p>
    <w:p w:rsidR="00772374" w:rsidRDefault="00772374" w:rsidP="00772374">
      <w:pPr>
        <w:widowControl/>
        <w:tabs>
          <w:tab w:val="left" w:pos="426"/>
        </w:tabs>
        <w:suppressAutoHyphens w:val="0"/>
        <w:spacing w:after="6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>8.</w:t>
      </w:r>
      <w:r w:rsidR="006B7508">
        <w:rPr>
          <w:rFonts w:eastAsia="Times New Roman" w:cs="Times New Roman"/>
          <w:kern w:val="0"/>
          <w:lang w:val="pt-BR" w:eastAsia="pt-BR" w:bidi="ar-SA"/>
        </w:rPr>
        <w:t>4</w:t>
      </w:r>
      <w:r>
        <w:rPr>
          <w:rFonts w:eastAsia="Times New Roman" w:cs="Times New Roman"/>
          <w:kern w:val="0"/>
          <w:lang w:val="pt-BR" w:eastAsia="pt-BR" w:bidi="ar-SA"/>
        </w:rPr>
        <w:t>. A análise sobre o mérito de pedido ocorrerá em até 48 horas do respectivo recebimento. Não serão recepcionados recurso</w:t>
      </w:r>
      <w:r w:rsidR="006B7508">
        <w:rPr>
          <w:rFonts w:eastAsia="Times New Roman" w:cs="Times New Roman"/>
          <w:kern w:val="0"/>
          <w:lang w:val="pt-BR" w:eastAsia="pt-BR" w:bidi="ar-SA"/>
        </w:rPr>
        <w:t>s</w:t>
      </w:r>
      <w:r>
        <w:rPr>
          <w:rFonts w:eastAsia="Times New Roman" w:cs="Times New Roman"/>
          <w:kern w:val="0"/>
          <w:lang w:val="pt-BR" w:eastAsia="pt-BR" w:bidi="ar-SA"/>
        </w:rPr>
        <w:t xml:space="preserve"> fora do prazo estabelecido para cada etapa.  </w:t>
      </w:r>
    </w:p>
    <w:p w:rsidR="005360BD" w:rsidRPr="003A35B8" w:rsidRDefault="005F0372" w:rsidP="007F1977">
      <w:pPr>
        <w:pStyle w:val="Ttulo3"/>
        <w:jc w:val="both"/>
        <w:rPr>
          <w:rFonts w:ascii="Times New Roman" w:eastAsia="Lucida Sans Unicode" w:hAnsi="Times New Roman"/>
          <w:color w:val="auto"/>
          <w:kern w:val="1"/>
          <w:lang w:val="pt-BR" w:eastAsia="hi-IN" w:bidi="hi-IN"/>
        </w:rPr>
      </w:pPr>
      <w:r>
        <w:rPr>
          <w:rFonts w:ascii="Times New Roman" w:eastAsia="Lucida Sans Unicode" w:hAnsi="Times New Roman"/>
          <w:color w:val="auto"/>
          <w:kern w:val="1"/>
          <w:lang w:val="pt-BR" w:eastAsia="hi-IN" w:bidi="hi-IN"/>
        </w:rPr>
        <w:t>9</w:t>
      </w:r>
      <w:r w:rsidR="003A35B8">
        <w:rPr>
          <w:rFonts w:ascii="Times New Roman" w:eastAsia="Lucida Sans Unicode" w:hAnsi="Times New Roman"/>
          <w:color w:val="auto"/>
          <w:kern w:val="1"/>
          <w:lang w:val="pt-BR" w:eastAsia="hi-IN" w:bidi="hi-IN"/>
        </w:rPr>
        <w:t xml:space="preserve">. </w:t>
      </w:r>
      <w:r w:rsidR="005360BD" w:rsidRPr="003A35B8">
        <w:rPr>
          <w:rFonts w:ascii="Times New Roman" w:eastAsia="Lucida Sans Unicode" w:hAnsi="Times New Roman"/>
          <w:color w:val="auto"/>
          <w:kern w:val="1"/>
          <w:lang w:val="pt-BR" w:eastAsia="hi-IN" w:bidi="hi-IN"/>
        </w:rPr>
        <w:t>DOS</w:t>
      </w:r>
      <w:r w:rsidR="00FF50A8" w:rsidRPr="003A35B8">
        <w:rPr>
          <w:rFonts w:ascii="Times New Roman" w:eastAsia="Lucida Sans Unicode" w:hAnsi="Times New Roman"/>
          <w:color w:val="auto"/>
          <w:kern w:val="1"/>
          <w:lang w:val="pt-BR" w:eastAsia="hi-IN" w:bidi="hi-IN"/>
        </w:rPr>
        <w:t xml:space="preserve"> COMPROMISSOS</w:t>
      </w:r>
    </w:p>
    <w:p w:rsidR="00FF50A8" w:rsidRPr="00910009" w:rsidRDefault="005F0372" w:rsidP="0067704D">
      <w:pPr>
        <w:widowControl/>
        <w:tabs>
          <w:tab w:val="left" w:pos="426"/>
        </w:tabs>
        <w:suppressAutoHyphens w:val="0"/>
        <w:spacing w:after="12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>9</w:t>
      </w:r>
      <w:r w:rsidR="00FF50A8" w:rsidRPr="00910009">
        <w:rPr>
          <w:rFonts w:eastAsia="Times New Roman" w:cs="Times New Roman"/>
          <w:kern w:val="0"/>
          <w:lang w:val="pt-BR" w:eastAsia="pt-BR" w:bidi="ar-SA"/>
        </w:rPr>
        <w:t xml:space="preserve">.1. </w:t>
      </w:r>
      <w:r w:rsidR="004A5B04">
        <w:rPr>
          <w:rFonts w:eastAsia="Times New Roman" w:cs="Times New Roman"/>
          <w:kern w:val="0"/>
          <w:lang w:val="pt-BR" w:eastAsia="pt-BR" w:bidi="ar-SA"/>
        </w:rPr>
        <w:t xml:space="preserve">O </w:t>
      </w:r>
      <w:proofErr w:type="spellStart"/>
      <w:r w:rsidR="004A5B04">
        <w:rPr>
          <w:rFonts w:eastAsia="Times New Roman" w:cs="Times New Roman"/>
          <w:kern w:val="0"/>
          <w:lang w:val="pt-BR" w:eastAsia="pt-BR" w:bidi="ar-SA"/>
        </w:rPr>
        <w:t>Seac</w:t>
      </w:r>
      <w:proofErr w:type="spellEnd"/>
      <w:r w:rsidR="004A5B04">
        <w:rPr>
          <w:rFonts w:eastAsia="Times New Roman" w:cs="Times New Roman"/>
          <w:kern w:val="0"/>
          <w:lang w:val="pt-BR" w:eastAsia="pt-BR" w:bidi="ar-SA"/>
        </w:rPr>
        <w:t>-GR</w:t>
      </w:r>
      <w:r w:rsidR="00FF50A8" w:rsidRPr="00910009">
        <w:rPr>
          <w:rFonts w:eastAsia="Times New Roman" w:cs="Times New Roman"/>
          <w:kern w:val="0"/>
          <w:lang w:val="pt-BR" w:eastAsia="pt-BR" w:bidi="ar-SA"/>
        </w:rPr>
        <w:t xml:space="preserve"> deverá:</w:t>
      </w:r>
    </w:p>
    <w:p w:rsidR="00FF50A8" w:rsidRPr="00822D66" w:rsidRDefault="000950A1" w:rsidP="0067704D">
      <w:pPr>
        <w:numPr>
          <w:ilvl w:val="0"/>
          <w:numId w:val="28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 xml:space="preserve">   </w:t>
      </w:r>
      <w:r w:rsidR="00FF50A8" w:rsidRPr="00822D66">
        <w:rPr>
          <w:rFonts w:eastAsia="Times-Roman" w:cs="Times New Roman"/>
          <w:lang w:val="pt-BR"/>
        </w:rPr>
        <w:t xml:space="preserve"> Providenciar o seguro dos estagiários;</w:t>
      </w:r>
    </w:p>
    <w:p w:rsidR="00FF50A8" w:rsidRPr="00822D66" w:rsidRDefault="00FF50A8" w:rsidP="0067704D">
      <w:pPr>
        <w:numPr>
          <w:ilvl w:val="0"/>
          <w:numId w:val="28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822D66">
        <w:rPr>
          <w:rFonts w:eastAsia="Times-Roman" w:cs="Times New Roman"/>
          <w:lang w:val="pt-BR"/>
        </w:rPr>
        <w:t>Elabor</w:t>
      </w:r>
      <w:r w:rsidR="004A5B04">
        <w:rPr>
          <w:rFonts w:eastAsia="Times-Roman" w:cs="Times New Roman"/>
          <w:lang w:val="pt-BR"/>
        </w:rPr>
        <w:t xml:space="preserve">ar o plano de atividades a ser desenvolvido pelo </w:t>
      </w:r>
      <w:r w:rsidRPr="00822D66">
        <w:rPr>
          <w:rFonts w:eastAsia="Times-Roman" w:cs="Times New Roman"/>
          <w:lang w:val="pt-BR"/>
        </w:rPr>
        <w:t>estagiário;</w:t>
      </w:r>
    </w:p>
    <w:p w:rsidR="00FF50A8" w:rsidRPr="00822D66" w:rsidRDefault="00FF50A8" w:rsidP="0067704D">
      <w:pPr>
        <w:numPr>
          <w:ilvl w:val="0"/>
          <w:numId w:val="28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822D66">
        <w:rPr>
          <w:rFonts w:eastAsia="Times-Roman" w:cs="Times New Roman"/>
          <w:lang w:val="pt-BR"/>
        </w:rPr>
        <w:t>Emitir relatório de freq</w:t>
      </w:r>
      <w:r w:rsidR="000950A1">
        <w:rPr>
          <w:rFonts w:eastAsia="Times-Roman" w:cs="Times New Roman"/>
          <w:lang w:val="pt-BR"/>
        </w:rPr>
        <w:t>u</w:t>
      </w:r>
      <w:r w:rsidRPr="00822D66">
        <w:rPr>
          <w:rFonts w:eastAsia="Times-Roman" w:cs="Times New Roman"/>
          <w:lang w:val="pt-BR"/>
        </w:rPr>
        <w:t>ência mensal do</w:t>
      </w:r>
      <w:r w:rsidR="004A5B04">
        <w:rPr>
          <w:rFonts w:eastAsia="Times-Roman" w:cs="Times New Roman"/>
          <w:lang w:val="pt-BR"/>
        </w:rPr>
        <w:t xml:space="preserve"> estagiário</w:t>
      </w:r>
      <w:r w:rsidRPr="00822D66">
        <w:rPr>
          <w:rFonts w:eastAsia="Times-Roman" w:cs="Times New Roman"/>
          <w:lang w:val="pt-BR"/>
        </w:rPr>
        <w:t>; e</w:t>
      </w:r>
    </w:p>
    <w:p w:rsidR="0073777B" w:rsidRDefault="00FF50A8" w:rsidP="0073777B">
      <w:pPr>
        <w:numPr>
          <w:ilvl w:val="0"/>
          <w:numId w:val="28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822D66">
        <w:rPr>
          <w:rFonts w:eastAsia="Times-Roman" w:cs="Times New Roman"/>
          <w:lang w:val="pt-BR"/>
        </w:rPr>
        <w:t>Avaliar</w:t>
      </w:r>
      <w:r w:rsidR="004A5B04">
        <w:rPr>
          <w:rFonts w:eastAsia="Times-Roman" w:cs="Times New Roman"/>
          <w:lang w:val="pt-BR"/>
        </w:rPr>
        <w:t xml:space="preserve"> os relatórios de atividades do estagiário</w:t>
      </w:r>
      <w:r w:rsidRPr="00822D66">
        <w:rPr>
          <w:rFonts w:eastAsia="Times-Roman" w:cs="Times New Roman"/>
          <w:lang w:val="pt-BR"/>
        </w:rPr>
        <w:t>, após o final do período de vigência da</w:t>
      </w:r>
    </w:p>
    <w:p w:rsidR="00FF50A8" w:rsidRDefault="0073777B" w:rsidP="0073777B">
      <w:pPr>
        <w:tabs>
          <w:tab w:val="left" w:pos="993"/>
        </w:tabs>
        <w:snapToGrid w:val="0"/>
        <w:spacing w:line="360" w:lineRule="auto"/>
        <w:ind w:left="992" w:right="74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>bolsa.</w:t>
      </w:r>
    </w:p>
    <w:p w:rsidR="00FF50A8" w:rsidRPr="00910009" w:rsidRDefault="005F0372" w:rsidP="0067704D">
      <w:pPr>
        <w:widowControl/>
        <w:tabs>
          <w:tab w:val="left" w:pos="426"/>
        </w:tabs>
        <w:suppressAutoHyphens w:val="0"/>
        <w:spacing w:after="120"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>9</w:t>
      </w:r>
      <w:r w:rsidR="00FF50A8" w:rsidRPr="00910009">
        <w:rPr>
          <w:rFonts w:eastAsia="Times New Roman" w:cs="Times New Roman"/>
          <w:kern w:val="0"/>
          <w:lang w:val="pt-BR" w:eastAsia="pt-BR" w:bidi="ar-SA"/>
        </w:rPr>
        <w:t>.2. O estagiário deverá:</w:t>
      </w:r>
    </w:p>
    <w:p w:rsidR="00FF50A8" w:rsidRPr="00822D66" w:rsidRDefault="000950A1" w:rsidP="0067704D">
      <w:pPr>
        <w:numPr>
          <w:ilvl w:val="0"/>
          <w:numId w:val="29"/>
        </w:numPr>
        <w:tabs>
          <w:tab w:val="left" w:pos="993"/>
        </w:tabs>
        <w:snapToGrid w:val="0"/>
        <w:spacing w:line="360" w:lineRule="auto"/>
        <w:ind w:right="74"/>
        <w:jc w:val="both"/>
        <w:rPr>
          <w:rFonts w:eastAsia="Times-Roman" w:cs="Times New Roman"/>
          <w:lang w:val="pt-BR"/>
        </w:rPr>
      </w:pPr>
      <w:r>
        <w:rPr>
          <w:rFonts w:eastAsia="Times-Roman" w:cs="Times New Roman"/>
          <w:lang w:val="pt-BR"/>
        </w:rPr>
        <w:t xml:space="preserve">    </w:t>
      </w:r>
      <w:r w:rsidR="00FF50A8" w:rsidRPr="00822D66">
        <w:rPr>
          <w:rFonts w:eastAsia="Times-Roman" w:cs="Times New Roman"/>
          <w:lang w:val="pt-BR"/>
        </w:rPr>
        <w:t>Executar o plano de atividades apresentado;</w:t>
      </w:r>
    </w:p>
    <w:p w:rsidR="00FF50A8" w:rsidRPr="00822D66" w:rsidRDefault="00FF50A8" w:rsidP="0067704D">
      <w:pPr>
        <w:numPr>
          <w:ilvl w:val="0"/>
          <w:numId w:val="29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822D66">
        <w:rPr>
          <w:rFonts w:eastAsia="Times-Roman" w:cs="Times New Roman"/>
          <w:lang w:val="pt-BR"/>
        </w:rPr>
        <w:t>Cumprir a carga horária semanal estipulada; e</w:t>
      </w:r>
    </w:p>
    <w:p w:rsidR="004C523A" w:rsidRPr="00822D66" w:rsidRDefault="00FF50A8" w:rsidP="0067704D">
      <w:pPr>
        <w:numPr>
          <w:ilvl w:val="0"/>
          <w:numId w:val="29"/>
        </w:numPr>
        <w:tabs>
          <w:tab w:val="left" w:pos="993"/>
        </w:tabs>
        <w:snapToGrid w:val="0"/>
        <w:spacing w:line="360" w:lineRule="auto"/>
        <w:ind w:left="992" w:right="74" w:hanging="567"/>
        <w:jc w:val="both"/>
        <w:rPr>
          <w:rFonts w:eastAsia="Times-Roman" w:cs="Times New Roman"/>
          <w:lang w:val="pt-BR"/>
        </w:rPr>
      </w:pPr>
      <w:r w:rsidRPr="00822D66">
        <w:rPr>
          <w:rFonts w:eastAsia="Times-Roman" w:cs="Times New Roman"/>
          <w:lang w:val="pt-BR"/>
        </w:rPr>
        <w:t>Apresentar</w:t>
      </w:r>
      <w:r w:rsidR="00824B0C" w:rsidRPr="00822D66">
        <w:rPr>
          <w:rFonts w:eastAsia="Times-Roman" w:cs="Times New Roman"/>
          <w:lang w:val="pt-BR"/>
        </w:rPr>
        <w:t xml:space="preserve"> o relatório final de estágio. </w:t>
      </w:r>
    </w:p>
    <w:p w:rsidR="0067704D" w:rsidRDefault="0067704D" w:rsidP="00822D66">
      <w:pPr>
        <w:snapToGrid w:val="0"/>
        <w:spacing w:line="360" w:lineRule="auto"/>
        <w:ind w:left="1418" w:right="74"/>
        <w:jc w:val="both"/>
        <w:rPr>
          <w:rFonts w:eastAsia="Times New Roman" w:cs="Times New Roman"/>
          <w:kern w:val="0"/>
          <w:lang w:val="pt-BR" w:eastAsia="pt-BR" w:bidi="ar-SA"/>
        </w:rPr>
      </w:pPr>
    </w:p>
    <w:p w:rsidR="00897D6F" w:rsidRDefault="005F0372" w:rsidP="005F037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 xml:space="preserve">10. </w:t>
      </w:r>
      <w:r w:rsidR="00897D6F" w:rsidRPr="005F0372">
        <w:rPr>
          <w:rFonts w:cs="Times New Roman"/>
          <w:b/>
          <w:bCs/>
          <w:lang w:val="pt-BR"/>
        </w:rPr>
        <w:t>DO CRONOGRAMA</w:t>
      </w:r>
    </w:p>
    <w:p w:rsidR="00FA7D70" w:rsidRPr="00FA7D70" w:rsidRDefault="00FA7D70" w:rsidP="005F037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val="pt-BR"/>
        </w:rPr>
      </w:pPr>
      <w:r w:rsidRPr="00FA7D70">
        <w:rPr>
          <w:rFonts w:cs="Times New Roman"/>
          <w:bCs/>
          <w:lang w:val="pt-BR"/>
        </w:rPr>
        <w:t>Quadro 4 – Atividades e período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977"/>
      </w:tblGrid>
      <w:tr w:rsidR="0099252E" w:rsidRPr="00877B1D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99252E" w:rsidRPr="00910009" w:rsidRDefault="0099252E" w:rsidP="007F1977">
            <w:pPr>
              <w:spacing w:line="360" w:lineRule="auto"/>
              <w:jc w:val="both"/>
              <w:rPr>
                <w:rFonts w:cs="Times New Roman"/>
                <w:b/>
                <w:bCs/>
                <w:lang w:val="pt-BR"/>
              </w:rPr>
            </w:pPr>
            <w:r w:rsidRPr="00910009">
              <w:rPr>
                <w:rFonts w:cs="Times New Roman"/>
                <w:b/>
                <w:bCs/>
                <w:lang w:val="pt-BR"/>
              </w:rPr>
              <w:t>ATIVIDADE</w:t>
            </w:r>
          </w:p>
        </w:tc>
        <w:tc>
          <w:tcPr>
            <w:tcW w:w="2977" w:type="dxa"/>
            <w:vAlign w:val="center"/>
          </w:tcPr>
          <w:p w:rsidR="0099252E" w:rsidRPr="00910009" w:rsidRDefault="00897D6F" w:rsidP="007F1977">
            <w:pPr>
              <w:spacing w:line="360" w:lineRule="auto"/>
              <w:jc w:val="both"/>
              <w:rPr>
                <w:rFonts w:cs="Times New Roman"/>
                <w:b/>
                <w:bCs/>
                <w:highlight w:val="yellow"/>
                <w:lang w:val="pt-BR"/>
              </w:rPr>
            </w:pPr>
            <w:r w:rsidRPr="00910009">
              <w:rPr>
                <w:rFonts w:cs="Times New Roman"/>
                <w:b/>
                <w:bCs/>
                <w:lang w:val="pt-BR"/>
              </w:rPr>
              <w:t>PERÍODO</w:t>
            </w:r>
          </w:p>
        </w:tc>
      </w:tr>
      <w:tr w:rsidR="00FE242E" w:rsidRPr="00877B1D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FE242E" w:rsidRPr="00910009" w:rsidRDefault="004327C1" w:rsidP="00EF4748">
            <w:pPr>
              <w:pStyle w:val="Contedodetabela"/>
              <w:suppressLineNumbers w:val="0"/>
              <w:suppressAutoHyphens w:val="0"/>
              <w:spacing w:before="120" w:after="100" w:afterAutospacing="1" w:line="360" w:lineRule="auto"/>
              <w:jc w:val="both"/>
              <w:rPr>
                <w:rFonts w:eastAsia="Times New Roman" w:cs="Times New Roman"/>
                <w:kern w:val="0"/>
                <w:lang w:val="pt-BR" w:eastAsia="pt-BR" w:bidi="ar-SA"/>
              </w:rPr>
            </w:pPr>
            <w:r>
              <w:rPr>
                <w:rFonts w:cs="Times New Roman"/>
                <w:lang w:val="pt-BR"/>
              </w:rPr>
              <w:t>I</w:t>
            </w:r>
            <w:r w:rsidR="00EF4748">
              <w:rPr>
                <w:rFonts w:cs="Times New Roman"/>
                <w:lang w:val="pt-BR"/>
              </w:rPr>
              <w:t>nscrições</w:t>
            </w:r>
          </w:p>
        </w:tc>
        <w:tc>
          <w:tcPr>
            <w:tcW w:w="2977" w:type="dxa"/>
            <w:vAlign w:val="center"/>
          </w:tcPr>
          <w:p w:rsidR="00FE242E" w:rsidRPr="00910009" w:rsidRDefault="004A5B04" w:rsidP="00263C3E">
            <w:pPr>
              <w:pStyle w:val="Contedodetabela"/>
              <w:spacing w:before="120" w:after="100" w:afterAutospacing="1"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0</w:t>
            </w:r>
            <w:r w:rsidR="00024FBA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8</w:t>
            </w:r>
            <w:r w:rsidR="00C54AB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/0</w:t>
            </w:r>
            <w:r w:rsidR="00EF4748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</w:t>
            </w:r>
            <w:r w:rsidR="005F7606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 a</w:t>
            </w:r>
            <w:r w:rsidR="004E5C2C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 </w:t>
            </w:r>
            <w:r w:rsidR="00263C3E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01</w:t>
            </w:r>
            <w:r w:rsidR="00532207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</w:t>
            </w:r>
            <w:r w:rsidR="00BE2B0D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0</w:t>
            </w:r>
            <w:r w:rsidR="00263C3E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3</w:t>
            </w:r>
            <w:r w:rsidR="00532207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</w:t>
            </w:r>
            <w:r w:rsidR="00C54AB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9</w:t>
            </w:r>
          </w:p>
        </w:tc>
      </w:tr>
      <w:tr w:rsidR="00FE242E" w:rsidRPr="00263C3E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FE242E" w:rsidRPr="00910009" w:rsidRDefault="005F0372" w:rsidP="004327C1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lang w:val="pt-BR" w:eastAsia="pt-BR" w:bidi="ar-SA"/>
              </w:rPr>
            </w:pPr>
            <w:r>
              <w:rPr>
                <w:rFonts w:cs="Times New Roman"/>
                <w:lang w:val="pt-BR"/>
              </w:rPr>
              <w:t>Aná</w:t>
            </w:r>
            <w:r w:rsidR="004C3E2F">
              <w:rPr>
                <w:rFonts w:cs="Times New Roman"/>
                <w:lang w:val="pt-BR"/>
              </w:rPr>
              <w:t>lise dos documentos de inscrição dos candidatos e avaliação dos documentos que compõem a prim</w:t>
            </w:r>
            <w:r w:rsidR="00263C3E">
              <w:rPr>
                <w:rFonts w:cs="Times New Roman"/>
                <w:lang w:val="pt-BR"/>
              </w:rPr>
              <w:t>eira etapa do processo seletivo.</w:t>
            </w:r>
            <w:r w:rsidR="004C3E2F">
              <w:rPr>
                <w:rFonts w:cs="Times New Roman"/>
                <w:lang w:val="pt-BR"/>
              </w:rPr>
              <w:t xml:space="preserve"> </w:t>
            </w:r>
            <w:r w:rsidR="004C3E2F" w:rsidRPr="00910009">
              <w:rPr>
                <w:rFonts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E242E" w:rsidRPr="00910009" w:rsidRDefault="00FE242E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</w:p>
          <w:p w:rsidR="00DA4C50" w:rsidRPr="00910009" w:rsidRDefault="004C3E2F" w:rsidP="004C3E2F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De 07 a 08</w:t>
            </w:r>
            <w:r w:rsidR="00910009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/0</w:t>
            </w:r>
            <w:r w:rsidR="004327C1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3/2019</w:t>
            </w:r>
          </w:p>
        </w:tc>
      </w:tr>
      <w:tr w:rsidR="00FE242E" w:rsidRPr="00E23A2C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FE242E" w:rsidRPr="00910009" w:rsidRDefault="004C3E2F" w:rsidP="004327C1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Publicação</w:t>
            </w:r>
            <w:r w:rsidR="00F737EE">
              <w:rPr>
                <w:rFonts w:cs="Times New Roman"/>
                <w:lang w:val="pt-BR"/>
              </w:rPr>
              <w:t xml:space="preserve"> </w:t>
            </w:r>
            <w:r w:rsidR="00574805">
              <w:rPr>
                <w:rFonts w:cs="Times New Roman"/>
                <w:lang w:val="pt-BR"/>
              </w:rPr>
              <w:t xml:space="preserve">no </w:t>
            </w:r>
            <w:r w:rsidR="00263C3E">
              <w:rPr>
                <w:rFonts w:cs="Times New Roman"/>
                <w:lang w:val="pt-BR"/>
              </w:rPr>
              <w:t xml:space="preserve">site </w:t>
            </w:r>
            <w:r w:rsidR="00574805">
              <w:rPr>
                <w:rFonts w:cs="Times New Roman"/>
                <w:lang w:val="pt-BR"/>
              </w:rPr>
              <w:t xml:space="preserve">da Univasf </w:t>
            </w:r>
            <w:r w:rsidR="0018203A">
              <w:rPr>
                <w:rFonts w:cs="Times New Roman"/>
                <w:lang w:val="pt-BR"/>
              </w:rPr>
              <w:t>(</w:t>
            </w:r>
            <w:r w:rsidR="00307997">
              <w:rPr>
                <w:rFonts w:cs="Times New Roman"/>
                <w:lang w:val="pt-BR"/>
              </w:rPr>
              <w:t>portais.univasf.edu.br/</w:t>
            </w:r>
            <w:proofErr w:type="spellStart"/>
            <w:r w:rsidR="00307997">
              <w:rPr>
                <w:rFonts w:cs="Times New Roman"/>
                <w:lang w:val="pt-BR"/>
              </w:rPr>
              <w:t>seac-gr</w:t>
            </w:r>
            <w:proofErr w:type="spellEnd"/>
            <w:r w:rsidR="0018203A">
              <w:rPr>
                <w:rFonts w:cs="Times New Roman"/>
                <w:lang w:val="pt-BR"/>
              </w:rPr>
              <w:t xml:space="preserve">) </w:t>
            </w:r>
            <w:r w:rsidR="00F737EE">
              <w:rPr>
                <w:rFonts w:cs="Times New Roman"/>
                <w:lang w:val="pt-BR"/>
              </w:rPr>
              <w:t xml:space="preserve">do resultado </w:t>
            </w:r>
            <w:r w:rsidR="00263C3E">
              <w:rPr>
                <w:rFonts w:cs="Times New Roman"/>
                <w:lang w:val="pt-BR"/>
              </w:rPr>
              <w:t xml:space="preserve">preliminar </w:t>
            </w:r>
            <w:r w:rsidR="00F737EE">
              <w:rPr>
                <w:rFonts w:cs="Times New Roman"/>
                <w:lang w:val="pt-BR"/>
              </w:rPr>
              <w:t xml:space="preserve">da primeira </w:t>
            </w:r>
            <w:r w:rsidR="004327C1">
              <w:rPr>
                <w:rFonts w:cs="Times New Roman"/>
                <w:lang w:val="pt-BR"/>
              </w:rPr>
              <w:t>etapa</w:t>
            </w:r>
            <w:r w:rsidR="00F737EE">
              <w:rPr>
                <w:rFonts w:cs="Times New Roman"/>
                <w:lang w:val="pt-BR"/>
              </w:rPr>
              <w:t xml:space="preserve"> do processo seletivo</w:t>
            </w:r>
            <w:r w:rsidR="00263C3E">
              <w:rPr>
                <w:rFonts w:cs="Times New Roman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:rsidR="00DA4C50" w:rsidRPr="00910009" w:rsidRDefault="00574805" w:rsidP="00781645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1</w:t>
            </w:r>
            <w:r w:rsidR="004C3E2F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</w:t>
            </w:r>
            <w:r w:rsidR="00910009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/0</w:t>
            </w:r>
            <w:r w:rsidR="004C3E2F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3/2019</w:t>
            </w:r>
          </w:p>
        </w:tc>
      </w:tr>
      <w:tr w:rsidR="00313703" w:rsidRPr="00910009" w:rsidTr="00660847">
        <w:trPr>
          <w:cantSplit/>
          <w:trHeight w:val="454"/>
        </w:trPr>
        <w:tc>
          <w:tcPr>
            <w:tcW w:w="7441" w:type="dxa"/>
            <w:vAlign w:val="center"/>
          </w:tcPr>
          <w:p w:rsidR="00313703" w:rsidRDefault="00313703" w:rsidP="00263C3E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cs="Times New Roman"/>
                <w:lang w:val="pt-BR"/>
              </w:rPr>
            </w:pPr>
            <w:r w:rsidRPr="00910009">
              <w:rPr>
                <w:rFonts w:cs="Times New Roman"/>
                <w:lang w:val="pt-BR"/>
              </w:rPr>
              <w:t xml:space="preserve">Prazo para </w:t>
            </w:r>
            <w:r w:rsidR="00263C3E">
              <w:rPr>
                <w:rFonts w:cs="Times New Roman"/>
                <w:lang w:val="pt-BR"/>
              </w:rPr>
              <w:t>apresentação</w:t>
            </w:r>
            <w:r>
              <w:rPr>
                <w:rFonts w:cs="Times New Roman"/>
                <w:lang w:val="pt-BR"/>
              </w:rPr>
              <w:t xml:space="preserve"> de</w:t>
            </w:r>
            <w:r w:rsidRPr="00910009">
              <w:rPr>
                <w:rFonts w:cs="Times New Roman"/>
                <w:lang w:val="pt-BR"/>
              </w:rPr>
              <w:t xml:space="preserve"> recurso </w:t>
            </w:r>
            <w:r w:rsidR="005F0372">
              <w:rPr>
                <w:rFonts w:cs="Times New Roman"/>
                <w:lang w:val="pt-BR"/>
              </w:rPr>
              <w:t>referente à primeira etapa seletiva</w:t>
            </w:r>
            <w:r w:rsidR="00746958">
              <w:rPr>
                <w:rFonts w:cs="Times New Roman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:rsidR="00313703" w:rsidRDefault="004C3E2F" w:rsidP="00660847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13/03</w:t>
            </w:r>
            <w:r w:rsidR="0031370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/2019</w:t>
            </w:r>
          </w:p>
        </w:tc>
      </w:tr>
      <w:tr w:rsidR="00313703" w:rsidRPr="00910009" w:rsidTr="00660847">
        <w:trPr>
          <w:cantSplit/>
          <w:trHeight w:val="454"/>
        </w:trPr>
        <w:tc>
          <w:tcPr>
            <w:tcW w:w="7441" w:type="dxa"/>
            <w:vAlign w:val="center"/>
          </w:tcPr>
          <w:p w:rsidR="00313703" w:rsidRDefault="00263C3E" w:rsidP="00746958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Publicação </w:t>
            </w:r>
            <w:r w:rsidR="009B3041">
              <w:rPr>
                <w:rFonts w:cs="Times New Roman"/>
                <w:lang w:val="pt-BR"/>
              </w:rPr>
              <w:t xml:space="preserve">no </w:t>
            </w:r>
            <w:r>
              <w:rPr>
                <w:rFonts w:cs="Times New Roman"/>
                <w:lang w:val="pt-BR"/>
              </w:rPr>
              <w:t xml:space="preserve">site </w:t>
            </w:r>
            <w:r w:rsidR="009B3041">
              <w:rPr>
                <w:rFonts w:cs="Times New Roman"/>
                <w:lang w:val="pt-BR"/>
              </w:rPr>
              <w:t>da Univasf</w:t>
            </w:r>
            <w:r>
              <w:rPr>
                <w:rFonts w:cs="Times New Roman"/>
                <w:lang w:val="pt-BR"/>
              </w:rPr>
              <w:t xml:space="preserve"> (portais</w:t>
            </w:r>
            <w:r w:rsidR="0018203A">
              <w:rPr>
                <w:rFonts w:cs="Times New Roman"/>
                <w:lang w:val="pt-BR"/>
              </w:rPr>
              <w:t>.univasf.edu.br</w:t>
            </w:r>
            <w:r>
              <w:rPr>
                <w:rFonts w:cs="Times New Roman"/>
                <w:lang w:val="pt-BR"/>
              </w:rPr>
              <w:t>/</w:t>
            </w:r>
            <w:proofErr w:type="spellStart"/>
            <w:r>
              <w:rPr>
                <w:rFonts w:cs="Times New Roman"/>
                <w:lang w:val="pt-BR"/>
              </w:rPr>
              <w:t>seac-gr</w:t>
            </w:r>
            <w:proofErr w:type="spellEnd"/>
            <w:r w:rsidR="0018203A">
              <w:rPr>
                <w:rFonts w:cs="Times New Roman"/>
                <w:lang w:val="pt-BR"/>
              </w:rPr>
              <w:t>)</w:t>
            </w:r>
            <w:r w:rsidR="009B3041">
              <w:rPr>
                <w:rFonts w:cs="Times New Roman"/>
                <w:lang w:val="pt-BR"/>
              </w:rPr>
              <w:t xml:space="preserve"> do resultado </w:t>
            </w:r>
            <w:r>
              <w:rPr>
                <w:rFonts w:cs="Times New Roman"/>
                <w:lang w:val="pt-BR"/>
              </w:rPr>
              <w:t xml:space="preserve">final </w:t>
            </w:r>
            <w:r w:rsidR="009B3041">
              <w:rPr>
                <w:rFonts w:cs="Times New Roman"/>
                <w:lang w:val="pt-BR"/>
              </w:rPr>
              <w:t xml:space="preserve">da primeira </w:t>
            </w:r>
            <w:r w:rsidR="00746958">
              <w:rPr>
                <w:rFonts w:cs="Times New Roman"/>
                <w:lang w:val="pt-BR"/>
              </w:rPr>
              <w:t>etapa</w:t>
            </w:r>
            <w:r>
              <w:rPr>
                <w:rFonts w:cs="Times New Roman"/>
                <w:lang w:val="pt-BR"/>
              </w:rPr>
              <w:t xml:space="preserve"> do processo seletivo</w:t>
            </w:r>
            <w:r w:rsidR="00746958">
              <w:rPr>
                <w:rFonts w:cs="Times New Roman"/>
                <w:lang w:val="pt-BR"/>
              </w:rPr>
              <w:t>,</w:t>
            </w:r>
            <w:r w:rsidR="009B3041">
              <w:rPr>
                <w:rFonts w:cs="Times New Roman"/>
                <w:lang w:val="pt-BR"/>
              </w:rPr>
              <w:t xml:space="preserve"> após análise dos recursos</w:t>
            </w:r>
            <w:r w:rsidR="00746958">
              <w:rPr>
                <w:rFonts w:cs="Times New Roman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:rsidR="00313703" w:rsidRDefault="009B3041" w:rsidP="00660847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15/03</w:t>
            </w:r>
            <w:r w:rsidR="0031370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/2019</w:t>
            </w:r>
          </w:p>
        </w:tc>
      </w:tr>
      <w:tr w:rsidR="00574805" w:rsidRPr="00E23A2C" w:rsidTr="00660847">
        <w:trPr>
          <w:cantSplit/>
          <w:trHeight w:val="454"/>
        </w:trPr>
        <w:tc>
          <w:tcPr>
            <w:tcW w:w="7441" w:type="dxa"/>
            <w:vAlign w:val="center"/>
          </w:tcPr>
          <w:p w:rsidR="00574805" w:rsidRPr="00910009" w:rsidRDefault="00574805" w:rsidP="005F0372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Convocação</w:t>
            </w:r>
            <w:r w:rsidR="009B3041">
              <w:rPr>
                <w:rFonts w:cs="Times New Roman"/>
                <w:lang w:val="pt-BR"/>
              </w:rPr>
              <w:t xml:space="preserve"> por e-mail dos candidatos aprovados na primeira etapa para a segunda etapa do processo seletivo</w:t>
            </w:r>
            <w:r w:rsidR="00746958">
              <w:rPr>
                <w:rFonts w:cs="Times New Roman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:rsidR="00574805" w:rsidRPr="00910009" w:rsidRDefault="009B3041" w:rsidP="009B3041">
            <w:pPr>
              <w:pStyle w:val="Contedodetabela"/>
              <w:suppressLineNumbers w:val="0"/>
              <w:suppressAutoHyphens w:val="0"/>
              <w:spacing w:before="240" w:line="48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18</w:t>
            </w:r>
            <w:r w:rsidR="00574805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</w:t>
            </w: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03</w:t>
            </w:r>
            <w:r w:rsidR="00574805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</w:t>
            </w:r>
            <w:r w:rsidR="00574805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9</w:t>
            </w:r>
          </w:p>
        </w:tc>
      </w:tr>
      <w:tr w:rsidR="00574805" w:rsidRPr="00E23A2C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574805" w:rsidRPr="00910009" w:rsidRDefault="00574805" w:rsidP="00E23A2C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Realização da segunda </w:t>
            </w:r>
            <w:r w:rsidR="00E23A2C">
              <w:rPr>
                <w:rFonts w:cs="Times New Roman"/>
                <w:lang w:val="pt-BR"/>
              </w:rPr>
              <w:t>etapa</w:t>
            </w:r>
            <w:r>
              <w:rPr>
                <w:rFonts w:cs="Times New Roman"/>
                <w:lang w:val="pt-BR"/>
              </w:rPr>
              <w:t xml:space="preserve"> do processo seletivo</w:t>
            </w:r>
            <w:r w:rsidR="00746958">
              <w:rPr>
                <w:rFonts w:cs="Times New Roman"/>
                <w:lang w:val="pt-BR"/>
              </w:rPr>
              <w:t>.</w:t>
            </w:r>
          </w:p>
        </w:tc>
        <w:tc>
          <w:tcPr>
            <w:tcW w:w="2977" w:type="dxa"/>
            <w:vAlign w:val="center"/>
          </w:tcPr>
          <w:p w:rsidR="00574805" w:rsidRPr="00910009" w:rsidRDefault="00574805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De </w:t>
            </w:r>
            <w:r w:rsidR="009B3041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19</w:t>
            </w: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 </w:t>
            </w:r>
            <w:r w:rsidR="0031370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a</w:t>
            </w: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 </w:t>
            </w:r>
            <w:r w:rsidR="009B3041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20/03</w:t>
            </w:r>
            <w:r w:rsidR="00746958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/2019</w:t>
            </w:r>
          </w:p>
        </w:tc>
      </w:tr>
      <w:tr w:rsidR="002D6A1B" w:rsidRPr="00910009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2D6A1B" w:rsidRPr="00910009" w:rsidRDefault="009B3041" w:rsidP="00263C3E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Publicação</w:t>
            </w:r>
            <w:r w:rsidR="002D6A1B" w:rsidRPr="00910009">
              <w:rPr>
                <w:rFonts w:cs="Times New Roman"/>
                <w:lang w:val="pt-BR"/>
              </w:rPr>
              <w:t xml:space="preserve"> </w:t>
            </w:r>
            <w:r w:rsidR="00313703">
              <w:rPr>
                <w:rFonts w:cs="Times New Roman"/>
                <w:lang w:val="pt-BR"/>
              </w:rPr>
              <w:t>no site da Univasf</w:t>
            </w:r>
            <w:r w:rsidR="00307997">
              <w:rPr>
                <w:rFonts w:cs="Times New Roman"/>
                <w:lang w:val="pt-BR"/>
              </w:rPr>
              <w:t xml:space="preserve"> (portais.univasf.edu.br/</w:t>
            </w:r>
            <w:proofErr w:type="spellStart"/>
            <w:r w:rsidR="00307997">
              <w:rPr>
                <w:rFonts w:cs="Times New Roman"/>
                <w:lang w:val="pt-BR"/>
              </w:rPr>
              <w:t>seac-gr</w:t>
            </w:r>
            <w:proofErr w:type="spellEnd"/>
            <w:r w:rsidR="00307997">
              <w:rPr>
                <w:rFonts w:cs="Times New Roman"/>
                <w:lang w:val="pt-BR"/>
              </w:rPr>
              <w:t>)</w:t>
            </w:r>
            <w:r w:rsidR="00313703">
              <w:rPr>
                <w:rFonts w:cs="Times New Roman"/>
                <w:lang w:val="pt-BR"/>
              </w:rPr>
              <w:t xml:space="preserve"> </w:t>
            </w:r>
            <w:r w:rsidR="002D6A1B" w:rsidRPr="00910009">
              <w:rPr>
                <w:rFonts w:cs="Times New Roman"/>
                <w:lang w:val="pt-BR"/>
              </w:rPr>
              <w:t>d</w:t>
            </w:r>
            <w:r w:rsidR="00313703">
              <w:rPr>
                <w:rFonts w:cs="Times New Roman"/>
                <w:lang w:val="pt-BR"/>
              </w:rPr>
              <w:t>o resultado</w:t>
            </w:r>
            <w:r w:rsidR="002D6A1B" w:rsidRPr="00910009">
              <w:rPr>
                <w:rFonts w:cs="Times New Roman"/>
                <w:lang w:val="pt-BR"/>
              </w:rPr>
              <w:t xml:space="preserve"> </w:t>
            </w:r>
            <w:r w:rsidR="005F0372">
              <w:rPr>
                <w:rFonts w:cs="Times New Roman"/>
                <w:lang w:val="pt-BR"/>
              </w:rPr>
              <w:t xml:space="preserve">da segunda etapa seletiva e classificação </w:t>
            </w:r>
            <w:r w:rsidR="00263C3E">
              <w:rPr>
                <w:rFonts w:cs="Times New Roman"/>
                <w:lang w:val="pt-BR"/>
              </w:rPr>
              <w:t xml:space="preserve">preliminar </w:t>
            </w:r>
            <w:r w:rsidR="00313703">
              <w:rPr>
                <w:rFonts w:cs="Times New Roman"/>
                <w:lang w:val="pt-BR"/>
              </w:rPr>
              <w:t>do</w:t>
            </w:r>
            <w:r w:rsidR="005F0372">
              <w:rPr>
                <w:rFonts w:cs="Times New Roman"/>
                <w:lang w:val="pt-BR"/>
              </w:rPr>
              <w:t xml:space="preserve">s candidatos </w:t>
            </w:r>
            <w:r w:rsidR="00746958">
              <w:rPr>
                <w:rFonts w:cs="Times New Roman"/>
                <w:lang w:val="pt-BR"/>
              </w:rPr>
              <w:t>participantes.</w:t>
            </w:r>
          </w:p>
        </w:tc>
        <w:tc>
          <w:tcPr>
            <w:tcW w:w="2977" w:type="dxa"/>
            <w:vAlign w:val="center"/>
          </w:tcPr>
          <w:p w:rsidR="000D6B65" w:rsidRPr="00910009" w:rsidRDefault="000D6B65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</w:p>
          <w:p w:rsidR="00DA4C50" w:rsidRPr="00910009" w:rsidRDefault="00391B45" w:rsidP="00391B45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22</w:t>
            </w:r>
            <w:r w:rsidR="005F7606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</w:t>
            </w:r>
            <w:r w:rsidR="00313703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0</w:t>
            </w:r>
            <w:r w:rsidR="009B3041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3</w:t>
            </w:r>
            <w:r w:rsidR="00BE2B0D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</w:t>
            </w:r>
            <w:r w:rsidR="00A17DD0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201</w:t>
            </w:r>
            <w:r w:rsidR="00746958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9</w:t>
            </w:r>
          </w:p>
        </w:tc>
      </w:tr>
      <w:tr w:rsidR="002D6A1B" w:rsidRPr="00910009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9D65B0" w:rsidRPr="00910009" w:rsidRDefault="005F0372" w:rsidP="00263C3E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kern w:val="0"/>
                <w:lang w:val="pt-BR" w:eastAsia="pt-BR" w:bidi="ar-SA"/>
              </w:rPr>
            </w:pPr>
            <w:r w:rsidRPr="00910009">
              <w:rPr>
                <w:rFonts w:cs="Times New Roman"/>
                <w:lang w:val="pt-BR"/>
              </w:rPr>
              <w:t xml:space="preserve">Prazo para </w:t>
            </w:r>
            <w:r>
              <w:rPr>
                <w:rFonts w:cs="Times New Roman"/>
                <w:lang w:val="pt-BR"/>
              </w:rPr>
              <w:t>envio de pedido de</w:t>
            </w:r>
            <w:r w:rsidRPr="00910009">
              <w:rPr>
                <w:rFonts w:cs="Times New Roman"/>
                <w:lang w:val="pt-BR"/>
              </w:rPr>
              <w:t xml:space="preserve"> recurso</w:t>
            </w:r>
            <w:r w:rsidR="00263C3E">
              <w:rPr>
                <w:rFonts w:cs="Times New Roman"/>
                <w:lang w:val="pt-BR"/>
              </w:rPr>
              <w:t>,</w:t>
            </w:r>
            <w:r w:rsidRPr="0091000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pt-BR"/>
              </w:rPr>
              <w:t>referente</w:t>
            </w:r>
            <w:r w:rsidR="00746958">
              <w:rPr>
                <w:rFonts w:cs="Times New Roman"/>
                <w:lang w:val="pt-BR"/>
              </w:rPr>
              <w:t xml:space="preserve"> ao resultado da</w:t>
            </w:r>
            <w:r>
              <w:rPr>
                <w:rFonts w:cs="Times New Roman"/>
                <w:lang w:val="pt-BR"/>
              </w:rPr>
              <w:t xml:space="preserve"> </w:t>
            </w:r>
            <w:r w:rsidR="00746958">
              <w:rPr>
                <w:rFonts w:cs="Times New Roman"/>
                <w:lang w:val="pt-BR"/>
              </w:rPr>
              <w:t>segunda</w:t>
            </w:r>
            <w:r>
              <w:rPr>
                <w:rFonts w:cs="Times New Roman"/>
                <w:lang w:val="pt-BR"/>
              </w:rPr>
              <w:t xml:space="preserve"> etapa seletiva</w:t>
            </w:r>
            <w:r w:rsidRPr="00910009">
              <w:rPr>
                <w:rFonts w:eastAsia="Times New Roman" w:cs="Times New Roman"/>
                <w:kern w:val="0"/>
                <w:lang w:val="pt-BR" w:eastAsia="pt-BR" w:bidi="ar-SA"/>
              </w:rPr>
              <w:t xml:space="preserve"> </w:t>
            </w:r>
            <w:r w:rsidR="00746958">
              <w:rPr>
                <w:rFonts w:eastAsia="Times New Roman" w:cs="Times New Roman"/>
                <w:kern w:val="0"/>
                <w:lang w:val="pt-BR" w:eastAsia="pt-BR" w:bidi="ar-SA"/>
              </w:rPr>
              <w:t xml:space="preserve">e classificação </w:t>
            </w:r>
            <w:r w:rsidR="00263C3E">
              <w:rPr>
                <w:rFonts w:eastAsia="Times New Roman" w:cs="Times New Roman"/>
                <w:kern w:val="0"/>
                <w:lang w:val="pt-BR" w:eastAsia="pt-BR" w:bidi="ar-SA"/>
              </w:rPr>
              <w:t>preliminar</w:t>
            </w:r>
            <w:r w:rsidR="00746958">
              <w:rPr>
                <w:rFonts w:eastAsia="Times New Roman" w:cs="Times New Roman"/>
                <w:kern w:val="0"/>
                <w:lang w:val="pt-BR" w:eastAsia="pt-BR" w:bidi="ar-SA"/>
              </w:rPr>
              <w:t xml:space="preserve"> dos candidatos participantes.</w:t>
            </w:r>
          </w:p>
        </w:tc>
        <w:tc>
          <w:tcPr>
            <w:tcW w:w="2977" w:type="dxa"/>
            <w:vAlign w:val="center"/>
          </w:tcPr>
          <w:p w:rsidR="000D6B65" w:rsidRPr="00910009" w:rsidRDefault="000D6B65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</w:p>
          <w:p w:rsidR="00DA4C50" w:rsidRPr="00910009" w:rsidRDefault="00391B45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25</w:t>
            </w:r>
            <w:r w:rsidR="00500C86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/0</w:t>
            </w:r>
            <w:r w:rsidR="004C03C0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3</w:t>
            </w:r>
            <w:r w:rsidR="00500C86" w:rsidRPr="00910009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/201</w:t>
            </w:r>
            <w:r w:rsidR="00746958"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 xml:space="preserve">9                        </w:t>
            </w:r>
          </w:p>
        </w:tc>
      </w:tr>
      <w:tr w:rsidR="00746958" w:rsidRPr="00746958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746958" w:rsidRPr="00910009" w:rsidRDefault="00746958" w:rsidP="00263C3E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lastRenderedPageBreak/>
              <w:t>Publicação no site da Univasf</w:t>
            </w:r>
            <w:r w:rsidR="00307997">
              <w:rPr>
                <w:rFonts w:cs="Times New Roman"/>
                <w:lang w:val="pt-BR"/>
              </w:rPr>
              <w:t xml:space="preserve"> (portais.univasf.edu.br/</w:t>
            </w:r>
            <w:proofErr w:type="spellStart"/>
            <w:r w:rsidR="00307997">
              <w:rPr>
                <w:rFonts w:cs="Times New Roman"/>
                <w:lang w:val="pt-BR"/>
              </w:rPr>
              <w:t>seac-gr</w:t>
            </w:r>
            <w:proofErr w:type="spellEnd"/>
            <w:r w:rsidR="00307997">
              <w:rPr>
                <w:rFonts w:cs="Times New Roman"/>
                <w:lang w:val="pt-BR"/>
              </w:rPr>
              <w:t>)</w:t>
            </w:r>
            <w:r>
              <w:rPr>
                <w:rFonts w:cs="Times New Roman"/>
                <w:lang w:val="pt-BR"/>
              </w:rPr>
              <w:t xml:space="preserve">, do resultado da segunda etapa seletiva e classificação </w:t>
            </w:r>
            <w:r w:rsidR="00263C3E">
              <w:rPr>
                <w:rFonts w:cs="Times New Roman"/>
                <w:lang w:val="pt-BR"/>
              </w:rPr>
              <w:t>final</w:t>
            </w:r>
            <w:r>
              <w:rPr>
                <w:rFonts w:cs="Times New Roman"/>
                <w:lang w:val="pt-BR"/>
              </w:rPr>
              <w:t xml:space="preserve"> dos participantes, após análise dos recursos.</w:t>
            </w:r>
          </w:p>
        </w:tc>
        <w:tc>
          <w:tcPr>
            <w:tcW w:w="2977" w:type="dxa"/>
            <w:vAlign w:val="center"/>
          </w:tcPr>
          <w:p w:rsidR="00746958" w:rsidRPr="00910009" w:rsidRDefault="00746958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27/03/2019</w:t>
            </w:r>
          </w:p>
        </w:tc>
      </w:tr>
      <w:tr w:rsidR="00746958" w:rsidRPr="00746958" w:rsidTr="007B2976">
        <w:trPr>
          <w:cantSplit/>
          <w:trHeight w:val="454"/>
        </w:trPr>
        <w:tc>
          <w:tcPr>
            <w:tcW w:w="7441" w:type="dxa"/>
            <w:vAlign w:val="center"/>
          </w:tcPr>
          <w:p w:rsidR="00746958" w:rsidRDefault="00263C3E" w:rsidP="00746958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Convocação</w:t>
            </w:r>
            <w:r w:rsidR="00307997">
              <w:rPr>
                <w:rFonts w:cs="Times New Roman"/>
                <w:lang w:val="pt-BR"/>
              </w:rPr>
              <w:t>,</w:t>
            </w:r>
            <w:r w:rsidR="00746958">
              <w:rPr>
                <w:rFonts w:cs="Times New Roman"/>
                <w:lang w:val="pt-BR"/>
              </w:rPr>
              <w:t xml:space="preserve"> por e-mail, do candidato classificado no processo seletivo para apresentação de documentos junto à </w:t>
            </w:r>
            <w:proofErr w:type="spellStart"/>
            <w:r w:rsidR="00746958">
              <w:rPr>
                <w:rFonts w:cs="Times New Roman"/>
                <w:lang w:val="pt-BR"/>
              </w:rPr>
              <w:t>Seac</w:t>
            </w:r>
            <w:proofErr w:type="spellEnd"/>
            <w:r w:rsidR="00746958">
              <w:rPr>
                <w:rFonts w:cs="Times New Roman"/>
                <w:lang w:val="pt-BR"/>
              </w:rPr>
              <w:t>-GR/Univasf.</w:t>
            </w:r>
          </w:p>
        </w:tc>
        <w:tc>
          <w:tcPr>
            <w:tcW w:w="2977" w:type="dxa"/>
            <w:vAlign w:val="center"/>
          </w:tcPr>
          <w:p w:rsidR="00746958" w:rsidRDefault="00746958" w:rsidP="007F1977">
            <w:pPr>
              <w:pStyle w:val="Contedodetabela"/>
              <w:suppressLineNumbers w:val="0"/>
              <w:suppressAutoHyphens w:val="0"/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pt-BR" w:eastAsia="pt-BR" w:bidi="ar-SA"/>
              </w:rPr>
              <w:t>29/03/2019</w:t>
            </w:r>
          </w:p>
        </w:tc>
      </w:tr>
    </w:tbl>
    <w:p w:rsidR="00F670A8" w:rsidRDefault="00F670A8" w:rsidP="00822D66">
      <w:pPr>
        <w:snapToGrid w:val="0"/>
        <w:spacing w:line="360" w:lineRule="auto"/>
        <w:ind w:left="1418" w:right="74"/>
        <w:jc w:val="both"/>
        <w:rPr>
          <w:lang w:val="pt-BR" w:eastAsia="pt-BR"/>
        </w:rPr>
      </w:pPr>
    </w:p>
    <w:p w:rsidR="0099252E" w:rsidRPr="00822D66" w:rsidRDefault="00746958" w:rsidP="0074695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 xml:space="preserve">11. </w:t>
      </w:r>
      <w:r w:rsidR="007356F6">
        <w:rPr>
          <w:rFonts w:cs="Times New Roman"/>
          <w:b/>
          <w:bCs/>
          <w:lang w:val="pt-BR"/>
        </w:rPr>
        <w:t>PREENCHIMENTO DA</w:t>
      </w:r>
      <w:r w:rsidR="00897D6F" w:rsidRPr="00822D66">
        <w:rPr>
          <w:rFonts w:cs="Times New Roman"/>
          <w:b/>
          <w:bCs/>
          <w:lang w:val="pt-BR"/>
        </w:rPr>
        <w:t xml:space="preserve"> VAGA</w:t>
      </w:r>
    </w:p>
    <w:p w:rsidR="0073777B" w:rsidRPr="0073777B" w:rsidRDefault="0073777B" w:rsidP="0073777B">
      <w:pPr>
        <w:pStyle w:val="PargrafodaLista"/>
        <w:numPr>
          <w:ilvl w:val="0"/>
          <w:numId w:val="24"/>
        </w:numPr>
        <w:spacing w:line="360" w:lineRule="auto"/>
        <w:jc w:val="both"/>
        <w:rPr>
          <w:rFonts w:eastAsia="Times New Roman" w:cs="Times New Roman"/>
          <w:vanish/>
          <w:kern w:val="0"/>
          <w:szCs w:val="24"/>
          <w:lang w:val="pt-BR" w:eastAsia="pt-BR" w:bidi="ar-SA"/>
        </w:rPr>
      </w:pPr>
    </w:p>
    <w:p w:rsidR="0073777B" w:rsidRPr="0073777B" w:rsidRDefault="0073777B" w:rsidP="0073777B">
      <w:pPr>
        <w:pStyle w:val="PargrafodaLista"/>
        <w:numPr>
          <w:ilvl w:val="0"/>
          <w:numId w:val="24"/>
        </w:numPr>
        <w:spacing w:line="360" w:lineRule="auto"/>
        <w:jc w:val="both"/>
        <w:rPr>
          <w:rFonts w:eastAsia="Times New Roman" w:cs="Times New Roman"/>
          <w:vanish/>
          <w:kern w:val="0"/>
          <w:szCs w:val="24"/>
          <w:lang w:val="pt-BR" w:eastAsia="pt-BR" w:bidi="ar-SA"/>
        </w:rPr>
      </w:pPr>
    </w:p>
    <w:p w:rsidR="00897D6F" w:rsidRPr="00910009" w:rsidRDefault="007356F6" w:rsidP="007356F6">
      <w:pPr>
        <w:spacing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11.1. </w:t>
      </w:r>
      <w:r w:rsidR="00897D6F" w:rsidRPr="00910009">
        <w:rPr>
          <w:rFonts w:eastAsia="Times New Roman" w:cs="Times New Roman"/>
          <w:kern w:val="0"/>
          <w:lang w:val="pt-BR" w:eastAsia="pt-BR" w:bidi="ar-SA"/>
        </w:rPr>
        <w:t>A convocação obedecerá a classificação final obtida pelos candidatos no presente processo seletivo</w:t>
      </w:r>
      <w:r w:rsidR="0018203A">
        <w:rPr>
          <w:rFonts w:eastAsia="Times New Roman" w:cs="Times New Roman"/>
          <w:kern w:val="0"/>
          <w:lang w:val="pt-BR" w:eastAsia="pt-BR" w:bidi="ar-SA"/>
        </w:rPr>
        <w:t>.</w:t>
      </w:r>
    </w:p>
    <w:p w:rsidR="004B4242" w:rsidRPr="00822D66" w:rsidRDefault="007356F6" w:rsidP="007356F6">
      <w:pPr>
        <w:spacing w:line="360" w:lineRule="auto"/>
        <w:jc w:val="both"/>
        <w:rPr>
          <w:rFonts w:eastAsia="Times New Roman" w:cs="Times New Roman"/>
          <w:kern w:val="0"/>
          <w:lang w:val="pt-BR" w:eastAsia="pt-BR" w:bidi="ar-SA"/>
        </w:rPr>
      </w:pPr>
      <w:r>
        <w:rPr>
          <w:rFonts w:eastAsia="Times New Roman" w:cs="Times New Roman"/>
          <w:kern w:val="0"/>
          <w:lang w:val="pt-BR" w:eastAsia="pt-BR" w:bidi="ar-SA"/>
        </w:rPr>
        <w:t xml:space="preserve">11.2. </w:t>
      </w:r>
      <w:r w:rsidR="00897D6F" w:rsidRPr="00910009">
        <w:rPr>
          <w:rFonts w:eastAsia="Times New Roman" w:cs="Times New Roman"/>
          <w:kern w:val="0"/>
          <w:lang w:val="pt-BR" w:eastAsia="pt-BR" w:bidi="ar-SA"/>
        </w:rPr>
        <w:t xml:space="preserve">O não comparecimento do candidato </w:t>
      </w:r>
      <w:r w:rsidR="00263C3E">
        <w:rPr>
          <w:rFonts w:eastAsia="Times New Roman" w:cs="Times New Roman"/>
          <w:kern w:val="0"/>
          <w:lang w:val="pt-BR" w:eastAsia="pt-BR" w:bidi="ar-SA"/>
        </w:rPr>
        <w:t>selecionado</w:t>
      </w:r>
      <w:r>
        <w:rPr>
          <w:rFonts w:eastAsia="Times New Roman" w:cs="Times New Roman"/>
          <w:kern w:val="0"/>
          <w:lang w:val="pt-BR" w:eastAsia="pt-BR" w:bidi="ar-SA"/>
        </w:rPr>
        <w:t xml:space="preserve"> </w:t>
      </w:r>
      <w:r w:rsidR="00897D6F" w:rsidRPr="00910009">
        <w:rPr>
          <w:rFonts w:eastAsia="Times New Roman" w:cs="Times New Roman"/>
          <w:kern w:val="0"/>
          <w:lang w:val="pt-BR" w:eastAsia="pt-BR" w:bidi="ar-SA"/>
        </w:rPr>
        <w:t xml:space="preserve">na data, horário e local estabelecidos será considerado como desistência não cabendo recurso, podendo </w:t>
      </w:r>
      <w:r>
        <w:rPr>
          <w:rFonts w:eastAsia="Times New Roman" w:cs="Times New Roman"/>
          <w:kern w:val="0"/>
          <w:lang w:val="pt-BR" w:eastAsia="pt-BR" w:bidi="ar-SA"/>
        </w:rPr>
        <w:t xml:space="preserve">o </w:t>
      </w:r>
      <w:proofErr w:type="spellStart"/>
      <w:r>
        <w:rPr>
          <w:rFonts w:eastAsia="Times New Roman" w:cs="Times New Roman"/>
          <w:kern w:val="0"/>
          <w:lang w:val="pt-BR" w:eastAsia="pt-BR" w:bidi="ar-SA"/>
        </w:rPr>
        <w:t>Seac</w:t>
      </w:r>
      <w:proofErr w:type="spellEnd"/>
      <w:r>
        <w:rPr>
          <w:rFonts w:eastAsia="Times New Roman" w:cs="Times New Roman"/>
          <w:kern w:val="0"/>
          <w:lang w:val="pt-BR" w:eastAsia="pt-BR" w:bidi="ar-SA"/>
        </w:rPr>
        <w:t>-GR</w:t>
      </w:r>
      <w:r w:rsidR="004C03C0">
        <w:rPr>
          <w:rFonts w:eastAsia="Times New Roman" w:cs="Times New Roman"/>
          <w:kern w:val="0"/>
          <w:lang w:val="pt-BR" w:eastAsia="pt-BR" w:bidi="ar-SA"/>
        </w:rPr>
        <w:t>/Univasf,</w:t>
      </w:r>
      <w:r w:rsidR="00897D6F" w:rsidRPr="00910009">
        <w:rPr>
          <w:rFonts w:eastAsia="Times New Roman" w:cs="Times New Roman"/>
          <w:kern w:val="0"/>
          <w:lang w:val="pt-BR" w:eastAsia="pt-BR" w:bidi="ar-SA"/>
        </w:rPr>
        <w:t xml:space="preserve"> em seguida</w:t>
      </w:r>
      <w:r w:rsidR="004C03C0">
        <w:rPr>
          <w:rFonts w:eastAsia="Times New Roman" w:cs="Times New Roman"/>
          <w:kern w:val="0"/>
          <w:lang w:val="pt-BR" w:eastAsia="pt-BR" w:bidi="ar-SA"/>
        </w:rPr>
        <w:t>,</w:t>
      </w:r>
      <w:r w:rsidR="00897D6F" w:rsidRPr="00910009">
        <w:rPr>
          <w:rFonts w:eastAsia="Times New Roman" w:cs="Times New Roman"/>
          <w:kern w:val="0"/>
          <w:lang w:val="pt-BR" w:eastAsia="pt-BR" w:bidi="ar-SA"/>
        </w:rPr>
        <w:t xml:space="preserve"> convocar outro candidato aprovado na orde</w:t>
      </w:r>
      <w:r w:rsidR="00822D66">
        <w:rPr>
          <w:rFonts w:eastAsia="Times New Roman" w:cs="Times New Roman"/>
          <w:kern w:val="0"/>
          <w:lang w:val="pt-BR" w:eastAsia="pt-BR" w:bidi="ar-SA"/>
        </w:rPr>
        <w:t xml:space="preserve">m sequencial de classificação. </w:t>
      </w:r>
    </w:p>
    <w:p w:rsidR="00822D66" w:rsidRDefault="00822D66" w:rsidP="00822D66">
      <w:pPr>
        <w:snapToGrid w:val="0"/>
        <w:spacing w:line="360" w:lineRule="auto"/>
        <w:ind w:left="1418" w:right="74"/>
        <w:jc w:val="both"/>
        <w:rPr>
          <w:rFonts w:cs="Times New Roman"/>
          <w:lang w:val="pt-BR"/>
        </w:rPr>
      </w:pPr>
    </w:p>
    <w:p w:rsidR="00A850F4" w:rsidRPr="007356F6" w:rsidRDefault="007356F6" w:rsidP="007356F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lang w:val="pt-BR"/>
        </w:rPr>
      </w:pPr>
      <w:r>
        <w:rPr>
          <w:rFonts w:cs="Times New Roman"/>
          <w:b/>
          <w:bCs/>
          <w:lang w:val="pt-BR"/>
        </w:rPr>
        <w:t xml:space="preserve">12. </w:t>
      </w:r>
      <w:r w:rsidR="00A850F4" w:rsidRPr="007356F6">
        <w:rPr>
          <w:rFonts w:cs="Times New Roman"/>
          <w:b/>
          <w:bCs/>
          <w:lang w:val="pt-BR"/>
        </w:rPr>
        <w:t>DAS DISPOSIÇÕES FINAIS</w:t>
      </w:r>
    </w:p>
    <w:p w:rsidR="0073777B" w:rsidRPr="0073777B" w:rsidRDefault="0073777B" w:rsidP="00746958">
      <w:pPr>
        <w:pStyle w:val="PargrafodaLista"/>
        <w:numPr>
          <w:ilvl w:val="0"/>
          <w:numId w:val="42"/>
        </w:numPr>
        <w:spacing w:line="360" w:lineRule="auto"/>
        <w:jc w:val="both"/>
        <w:rPr>
          <w:rFonts w:cs="Times New Roman"/>
          <w:vanish/>
          <w:szCs w:val="24"/>
          <w:lang w:val="pt-BR"/>
        </w:rPr>
      </w:pPr>
    </w:p>
    <w:p w:rsidR="009D65B0" w:rsidRPr="007356F6" w:rsidRDefault="007356F6" w:rsidP="007356F6">
      <w:pPr>
        <w:pStyle w:val="PargrafodaLista"/>
        <w:numPr>
          <w:ilvl w:val="1"/>
          <w:numId w:val="43"/>
        </w:num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. </w:t>
      </w:r>
      <w:r w:rsidR="00A850F4" w:rsidRPr="007356F6">
        <w:rPr>
          <w:rFonts w:cs="Times New Roman"/>
          <w:lang w:val="pt-BR"/>
        </w:rPr>
        <w:t>Os casos omissos ser</w:t>
      </w:r>
      <w:r w:rsidR="00286DB7" w:rsidRPr="007356F6">
        <w:rPr>
          <w:rFonts w:cs="Times New Roman"/>
          <w:lang w:val="pt-BR"/>
        </w:rPr>
        <w:t>ão resolvidos pelo</w:t>
      </w:r>
      <w:r w:rsidR="00F670A8" w:rsidRPr="007356F6">
        <w:rPr>
          <w:rFonts w:cs="Times New Roman"/>
          <w:lang w:val="pt-BR"/>
        </w:rPr>
        <w:t xml:space="preserve"> </w:t>
      </w:r>
      <w:proofErr w:type="spellStart"/>
      <w:r w:rsidR="00286DB7" w:rsidRPr="007356F6">
        <w:rPr>
          <w:rFonts w:cs="Times New Roman"/>
          <w:lang w:val="pt-BR"/>
        </w:rPr>
        <w:t>Seac</w:t>
      </w:r>
      <w:proofErr w:type="spellEnd"/>
      <w:r w:rsidR="00286DB7" w:rsidRPr="007356F6">
        <w:rPr>
          <w:rFonts w:cs="Times New Roman"/>
          <w:lang w:val="pt-BR"/>
        </w:rPr>
        <w:t>-GR</w:t>
      </w:r>
      <w:r w:rsidR="00F670A8" w:rsidRPr="007356F6">
        <w:rPr>
          <w:rFonts w:cs="Times New Roman"/>
          <w:lang w:val="pt-BR"/>
        </w:rPr>
        <w:t>;</w:t>
      </w:r>
    </w:p>
    <w:p w:rsidR="00781645" w:rsidRPr="00822D66" w:rsidRDefault="007356F6" w:rsidP="007356F6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12.2. </w:t>
      </w:r>
      <w:r w:rsidR="00A850F4" w:rsidRPr="00822D66">
        <w:rPr>
          <w:rFonts w:cs="Times New Roman"/>
          <w:lang w:val="pt-BR"/>
        </w:rPr>
        <w:t xml:space="preserve">A contratação do (a) candidato (a) </w:t>
      </w:r>
      <w:r>
        <w:rPr>
          <w:rFonts w:cs="Times New Roman"/>
          <w:lang w:val="pt-BR"/>
        </w:rPr>
        <w:t>selecionado</w:t>
      </w:r>
      <w:r w:rsidR="00A850F4" w:rsidRPr="00822D66">
        <w:rPr>
          <w:rFonts w:cs="Times New Roman"/>
          <w:lang w:val="pt-BR"/>
        </w:rPr>
        <w:t xml:space="preserve"> (a), </w:t>
      </w:r>
      <w:r w:rsidR="009D65B0" w:rsidRPr="00822D66">
        <w:rPr>
          <w:rFonts w:cs="Times New Roman"/>
          <w:lang w:val="pt-BR"/>
        </w:rPr>
        <w:t xml:space="preserve">somente </w:t>
      </w:r>
      <w:r w:rsidR="00A850F4" w:rsidRPr="00822D66">
        <w:rPr>
          <w:rFonts w:cs="Times New Roman"/>
          <w:lang w:val="pt-BR"/>
        </w:rPr>
        <w:t xml:space="preserve">será efetivada mediante a liberação de recursos pela Univasf. </w:t>
      </w:r>
      <w:r w:rsidR="00A850F4" w:rsidRPr="00822D66">
        <w:rPr>
          <w:rFonts w:cs="Times New Roman"/>
          <w:lang w:val="pt-BR"/>
        </w:rPr>
        <w:cr/>
      </w:r>
    </w:p>
    <w:p w:rsidR="00781645" w:rsidRDefault="00781645" w:rsidP="007F1977">
      <w:pPr>
        <w:spacing w:line="360" w:lineRule="auto"/>
        <w:jc w:val="both"/>
        <w:rPr>
          <w:rFonts w:cs="Times New Roman"/>
          <w:lang w:val="pt-BR"/>
        </w:rPr>
      </w:pPr>
    </w:p>
    <w:p w:rsidR="00781645" w:rsidRDefault="00781645" w:rsidP="007F1977">
      <w:pPr>
        <w:spacing w:line="360" w:lineRule="auto"/>
        <w:jc w:val="both"/>
        <w:rPr>
          <w:rFonts w:cs="Times New Roman"/>
          <w:lang w:val="pt-BR"/>
        </w:rPr>
      </w:pPr>
    </w:p>
    <w:p w:rsidR="0099252E" w:rsidRPr="00910009" w:rsidRDefault="0099252E" w:rsidP="0073777B">
      <w:pPr>
        <w:spacing w:line="360" w:lineRule="auto"/>
        <w:ind w:left="5672" w:firstLine="709"/>
        <w:rPr>
          <w:rFonts w:cs="Times New Roman"/>
          <w:color w:val="000000"/>
          <w:lang w:val="pt-BR"/>
        </w:rPr>
      </w:pPr>
      <w:r w:rsidRPr="00910009">
        <w:rPr>
          <w:rFonts w:cs="Times New Roman"/>
          <w:color w:val="000000"/>
          <w:lang w:val="pt-BR"/>
        </w:rPr>
        <w:t xml:space="preserve">Petrolina, </w:t>
      </w:r>
      <w:r w:rsidR="00B666A6">
        <w:rPr>
          <w:rFonts w:cs="Times New Roman"/>
          <w:color w:val="000000"/>
          <w:lang w:val="pt-BR"/>
        </w:rPr>
        <w:t>07</w:t>
      </w:r>
      <w:r w:rsidR="00391B45">
        <w:rPr>
          <w:rFonts w:cs="Times New Roman"/>
          <w:color w:val="000000"/>
          <w:lang w:val="pt-BR"/>
        </w:rPr>
        <w:t xml:space="preserve"> </w:t>
      </w:r>
      <w:r w:rsidR="004B4242" w:rsidRPr="00910009">
        <w:rPr>
          <w:rFonts w:cs="Times New Roman"/>
          <w:color w:val="000000"/>
          <w:lang w:val="pt-BR"/>
        </w:rPr>
        <w:t xml:space="preserve">de </w:t>
      </w:r>
      <w:r w:rsidR="00286DB7">
        <w:rPr>
          <w:rFonts w:cs="Times New Roman"/>
          <w:color w:val="000000"/>
          <w:lang w:val="pt-BR"/>
        </w:rPr>
        <w:t>fevereiro</w:t>
      </w:r>
      <w:r w:rsidR="00897D6F" w:rsidRPr="00910009">
        <w:rPr>
          <w:rFonts w:cs="Times New Roman"/>
          <w:color w:val="000000"/>
          <w:lang w:val="pt-BR"/>
        </w:rPr>
        <w:t xml:space="preserve"> de </w:t>
      </w:r>
      <w:r w:rsidR="004B4242" w:rsidRPr="00910009">
        <w:rPr>
          <w:rFonts w:cs="Times New Roman"/>
          <w:color w:val="000000"/>
          <w:lang w:val="pt-BR"/>
        </w:rPr>
        <w:t>201</w:t>
      </w:r>
      <w:r w:rsidR="00391B45">
        <w:rPr>
          <w:rFonts w:cs="Times New Roman"/>
          <w:color w:val="000000"/>
          <w:lang w:val="pt-BR"/>
        </w:rPr>
        <w:t>9</w:t>
      </w:r>
      <w:r w:rsidR="002345A4" w:rsidRPr="00910009">
        <w:rPr>
          <w:rFonts w:cs="Times New Roman"/>
          <w:color w:val="000000"/>
          <w:lang w:val="pt-BR"/>
        </w:rPr>
        <w:t>.</w:t>
      </w:r>
    </w:p>
    <w:p w:rsidR="004F5BA7" w:rsidRPr="00910009" w:rsidRDefault="004F5BA7" w:rsidP="00116C4C">
      <w:pPr>
        <w:spacing w:line="360" w:lineRule="auto"/>
        <w:ind w:left="709" w:firstLine="709"/>
        <w:jc w:val="center"/>
        <w:rPr>
          <w:rFonts w:cs="Times New Roman"/>
          <w:lang w:val="pt-BR"/>
        </w:rPr>
      </w:pPr>
    </w:p>
    <w:p w:rsidR="0099252E" w:rsidRPr="00910009" w:rsidRDefault="0099252E" w:rsidP="00116C4C">
      <w:pPr>
        <w:spacing w:line="360" w:lineRule="auto"/>
        <w:jc w:val="center"/>
        <w:rPr>
          <w:rFonts w:cs="Times New Roman"/>
          <w:lang w:val="pt-BR"/>
        </w:rPr>
      </w:pPr>
    </w:p>
    <w:p w:rsidR="00286DB7" w:rsidRPr="00B666A6" w:rsidRDefault="00286DB7" w:rsidP="00286DB7">
      <w:pPr>
        <w:spacing w:line="360" w:lineRule="auto"/>
        <w:jc w:val="center"/>
        <w:rPr>
          <w:rFonts w:cs="Times New Roman"/>
          <w:b/>
          <w:lang w:val="pt-BR"/>
        </w:rPr>
      </w:pPr>
      <w:r w:rsidRPr="00B666A6">
        <w:rPr>
          <w:rFonts w:cs="Times New Roman"/>
          <w:b/>
          <w:lang w:val="pt-BR"/>
        </w:rPr>
        <w:t>Klene Barreto de Aquino</w:t>
      </w:r>
    </w:p>
    <w:p w:rsidR="00286DB7" w:rsidRPr="00DD4577" w:rsidRDefault="00286DB7" w:rsidP="00286DB7">
      <w:pPr>
        <w:spacing w:line="360" w:lineRule="auto"/>
        <w:jc w:val="center"/>
        <w:rPr>
          <w:rFonts w:cs="Times New Roman"/>
          <w:lang w:val="pt-BR"/>
        </w:rPr>
      </w:pPr>
      <w:r w:rsidRPr="00DD4577">
        <w:rPr>
          <w:rFonts w:cs="Times New Roman"/>
          <w:lang w:val="pt-BR"/>
        </w:rPr>
        <w:t>Jornalista do Setor de Apoio à Comunicação da Reitoria/</w:t>
      </w:r>
      <w:proofErr w:type="spellStart"/>
      <w:r w:rsidRPr="00DD4577">
        <w:rPr>
          <w:rFonts w:cs="Times New Roman"/>
          <w:lang w:val="pt-BR"/>
        </w:rPr>
        <w:t>Seac</w:t>
      </w:r>
      <w:proofErr w:type="spellEnd"/>
      <w:r w:rsidRPr="00DD4577">
        <w:rPr>
          <w:rFonts w:cs="Times New Roman"/>
          <w:lang w:val="pt-BR"/>
        </w:rPr>
        <w:t>-GR</w:t>
      </w:r>
    </w:p>
    <w:p w:rsidR="004C523A" w:rsidRPr="00746A9F" w:rsidRDefault="004C523A" w:rsidP="007F1977">
      <w:pPr>
        <w:spacing w:line="360" w:lineRule="auto"/>
        <w:jc w:val="both"/>
        <w:rPr>
          <w:rFonts w:cs="Times New Roman"/>
          <w:b/>
          <w:color w:val="FF0000"/>
          <w:lang w:val="pt-BR"/>
        </w:rPr>
      </w:pPr>
    </w:p>
    <w:p w:rsidR="0067704D" w:rsidRPr="00910009" w:rsidRDefault="0067704D" w:rsidP="007F1977">
      <w:pPr>
        <w:spacing w:line="360" w:lineRule="auto"/>
        <w:jc w:val="both"/>
        <w:rPr>
          <w:rFonts w:cs="Times New Roman"/>
          <w:lang w:val="pt-BR"/>
        </w:rPr>
      </w:pPr>
    </w:p>
    <w:p w:rsidR="00E7652F" w:rsidRDefault="00E7652F" w:rsidP="00E7652F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ANEXO I – FORMULÁRIO DE INSCRIÇÃO</w:t>
      </w:r>
    </w:p>
    <w:p w:rsidR="00E7652F" w:rsidRDefault="00E7652F" w:rsidP="00E7652F">
      <w:pPr>
        <w:jc w:val="right"/>
        <w:rPr>
          <w:rFonts w:ascii="Arial" w:hAnsi="Arial" w:cs="Arial"/>
          <w:b/>
          <w:sz w:val="20"/>
          <w:szCs w:val="20"/>
          <w:lang w:val="pt-BR"/>
        </w:rPr>
      </w:pPr>
    </w:p>
    <w:p w:rsidR="00E7652F" w:rsidRDefault="00E7652F" w:rsidP="00E7652F">
      <w:pPr>
        <w:jc w:val="right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922"/>
        <w:gridCol w:w="1064"/>
        <w:gridCol w:w="1915"/>
        <w:gridCol w:w="68"/>
        <w:gridCol w:w="945"/>
        <w:gridCol w:w="146"/>
        <w:gridCol w:w="1109"/>
        <w:gridCol w:w="210"/>
        <w:gridCol w:w="425"/>
        <w:gridCol w:w="357"/>
        <w:gridCol w:w="1206"/>
      </w:tblGrid>
      <w:tr w:rsidR="00E7652F" w:rsidRPr="00391B45" w:rsidTr="00E7652F">
        <w:trPr>
          <w:cantSplit/>
        </w:trPr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NOME COMPLETO:</w:t>
            </w:r>
          </w:p>
          <w:p w:rsidR="00E7652F" w:rsidRPr="00391B45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DATA DE NASCIMENTO:</w:t>
            </w:r>
          </w:p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NATURALIDADE/UF:</w:t>
            </w:r>
          </w:p>
        </w:tc>
      </w:tr>
      <w:tr w:rsidR="00E7652F" w:rsidRPr="00822D66" w:rsidTr="00E7652F">
        <w:trPr>
          <w:cantSplit/>
        </w:trPr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E-MAIL: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proofErr w:type="gramStart"/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COR(</w:t>
            </w:r>
            <w:proofErr w:type="gramEnd"/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*):</w:t>
            </w:r>
          </w:p>
          <w:p w:rsidR="00E7652F" w:rsidRPr="00391B45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391B45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GRUPO SANG</w:t>
            </w: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UÍNEO: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FATOR RH: 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</w:p>
        </w:tc>
      </w:tr>
      <w:tr w:rsidR="00E7652F" w:rsidRPr="00822D66" w:rsidTr="00E7652F">
        <w:trPr>
          <w:cantSplit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INGRESSO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ATUAL</w:t>
            </w:r>
          </w:p>
        </w:tc>
      </w:tr>
      <w:tr w:rsidR="00E7652F" w:rsidRPr="00822D66" w:rsidTr="00E7652F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COMPLETO: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CEP:</w:t>
            </w:r>
          </w:p>
        </w:tc>
      </w:tr>
      <w:tr w:rsidR="00E7652F" w:rsidRPr="00822D66" w:rsidTr="00E7652F">
        <w:trPr>
          <w:cantSplit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RG: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ÓRGÃO EXPEDIDOR/UF: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DATA DE EXPEDIÇÃO: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TELEFONES: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FIXO: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CELULAR:</w:t>
            </w:r>
          </w:p>
        </w:tc>
      </w:tr>
      <w:tr w:rsidR="00E7652F" w:rsidRPr="00822D66" w:rsidTr="00E7652F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SEXO: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ESTADO CIVIL: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CÔNJUGE:</w:t>
            </w:r>
          </w:p>
        </w:tc>
      </w:tr>
      <w:tr w:rsidR="00E7652F" w:rsidRPr="00822D66" w:rsidTr="00E7652F">
        <w:trPr>
          <w:cantSplit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REGISTRO CIVIL/CASAMENTO: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TÍTULO DE ELEITOR: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ZONA: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SECÇÃO:</w:t>
            </w:r>
          </w:p>
        </w:tc>
        <w:tc>
          <w:tcPr>
            <w:tcW w:w="3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RESERVISTA:</w:t>
            </w:r>
          </w:p>
        </w:tc>
      </w:tr>
      <w:tr w:rsidR="00E7652F" w:rsidRPr="00822D66" w:rsidTr="00E7652F">
        <w:trPr>
          <w:cantSplit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PIS/PASEP: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eastAsia="pt-BR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BANCO: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AGÊNCIA: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CONTA CORRENTE:</w:t>
            </w:r>
          </w:p>
        </w:tc>
      </w:tr>
      <w:tr w:rsidR="00E7652F" w:rsidRPr="00822D66" w:rsidTr="00E7652F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NOME DO PAI: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</w:tr>
      <w:tr w:rsidR="00E7652F" w:rsidRPr="00822D66" w:rsidTr="00E7652F"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  <w:r w:rsidRPr="00822D66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NOME DA MÃE:</w:t>
            </w:r>
          </w:p>
          <w:p w:rsidR="00E7652F" w:rsidRPr="00822D66" w:rsidRDefault="00E7652F">
            <w:pP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7652F" w:rsidRPr="00822D66" w:rsidRDefault="00E7652F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val="pt-BR" w:eastAsia="pt-BR"/>
              </w:rPr>
            </w:pPr>
          </w:p>
        </w:tc>
      </w:tr>
    </w:tbl>
    <w:p w:rsidR="00E7652F" w:rsidRDefault="00E7652F" w:rsidP="00E7652F">
      <w:pPr>
        <w:autoSpaceDE w:val="0"/>
        <w:rPr>
          <w:rFonts w:ascii="Arial" w:eastAsia="Verdana" w:hAnsi="Arial" w:cs="Arial"/>
          <w:kern w:val="2"/>
          <w:sz w:val="20"/>
          <w:szCs w:val="20"/>
          <w:lang w:val="pt-BR"/>
        </w:rPr>
      </w:pPr>
    </w:p>
    <w:p w:rsidR="00E7652F" w:rsidRDefault="00E7652F" w:rsidP="00E7652F">
      <w:pPr>
        <w:autoSpaceDE w:val="0"/>
        <w:rPr>
          <w:rFonts w:ascii="Arial" w:eastAsia="Verdana" w:hAnsi="Arial" w:cs="Arial"/>
          <w:sz w:val="20"/>
          <w:szCs w:val="20"/>
          <w:lang w:val="pt-BR"/>
        </w:rPr>
      </w:pPr>
      <w:r>
        <w:rPr>
          <w:rFonts w:ascii="Arial" w:eastAsia="Verdana" w:hAnsi="Arial" w:cs="Arial"/>
          <w:sz w:val="20"/>
          <w:szCs w:val="20"/>
          <w:lang w:val="pt-BR"/>
        </w:rPr>
        <w:t>(*) 01-BRANCA; 02-PRETA; 03-AMARELA; 04-PARDA; 05-INDÍGENA</w:t>
      </w:r>
    </w:p>
    <w:p w:rsidR="00F20613" w:rsidRPr="00910009" w:rsidRDefault="00F20613" w:rsidP="00E7652F">
      <w:pPr>
        <w:spacing w:line="360" w:lineRule="auto"/>
        <w:jc w:val="both"/>
        <w:rPr>
          <w:rFonts w:eastAsia="Verdana" w:cs="Times New Roman"/>
          <w:lang w:val="pt-BR"/>
        </w:rPr>
      </w:pPr>
    </w:p>
    <w:sectPr w:rsidR="00F20613" w:rsidRPr="00910009" w:rsidSect="00E355D3">
      <w:headerReference w:type="default" r:id="rId8"/>
      <w:pgSz w:w="12240" w:h="15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47" w:rsidRDefault="00660847" w:rsidP="008F51D8">
      <w:r>
        <w:separator/>
      </w:r>
    </w:p>
  </w:endnote>
  <w:endnote w:type="continuationSeparator" w:id="0">
    <w:p w:rsidR="00660847" w:rsidRDefault="00660847" w:rsidP="008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47" w:rsidRDefault="00660847" w:rsidP="008F51D8">
      <w:r>
        <w:separator/>
      </w:r>
    </w:p>
  </w:footnote>
  <w:footnote w:type="continuationSeparator" w:id="0">
    <w:p w:rsidR="00660847" w:rsidRDefault="00660847" w:rsidP="008F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47" w:rsidRDefault="00660847" w:rsidP="007D4336">
    <w:pPr>
      <w:pStyle w:val="Cabealho"/>
      <w:jc w:val="center"/>
      <w:rPr>
        <w:b/>
        <w:bCs/>
      </w:rPr>
    </w:pPr>
    <w:r w:rsidRPr="00BB13B8">
      <w:rPr>
        <w:noProof/>
        <w:lang w:val="pt-BR" w:eastAsia="pt-B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-64770</wp:posOffset>
          </wp:positionV>
          <wp:extent cx="685800" cy="673100"/>
          <wp:effectExtent l="0" t="0" r="0" b="0"/>
          <wp:wrapTopAndBottom/>
          <wp:docPr id="5" name="Picture 1" descr="BRASAO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847" w:rsidRDefault="00660847" w:rsidP="007D4336">
    <w:pPr>
      <w:pStyle w:val="Cabealho"/>
      <w:jc w:val="center"/>
      <w:rPr>
        <w:b/>
        <w:bCs/>
        <w:sz w:val="22"/>
        <w:szCs w:val="22"/>
      </w:rPr>
    </w:pPr>
  </w:p>
  <w:p w:rsidR="00660847" w:rsidRDefault="00660847" w:rsidP="007D4336">
    <w:pPr>
      <w:pStyle w:val="Cabealho"/>
      <w:jc w:val="center"/>
      <w:rPr>
        <w:b/>
        <w:bCs/>
        <w:sz w:val="22"/>
        <w:szCs w:val="22"/>
      </w:rPr>
    </w:pPr>
  </w:p>
  <w:p w:rsidR="00660847" w:rsidRDefault="00660847" w:rsidP="007D4336">
    <w:pPr>
      <w:pStyle w:val="Cabealho"/>
      <w:jc w:val="center"/>
      <w:rPr>
        <w:b/>
        <w:bCs/>
        <w:sz w:val="22"/>
        <w:szCs w:val="22"/>
      </w:rPr>
    </w:pPr>
  </w:p>
  <w:p w:rsidR="00660847" w:rsidRPr="007D4336" w:rsidRDefault="00660847" w:rsidP="007D4336">
    <w:pPr>
      <w:pStyle w:val="Cabealho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7D4336">
      <w:rPr>
        <w:rFonts w:ascii="Arial" w:hAnsi="Arial" w:cs="Arial"/>
        <w:b/>
        <w:bCs/>
        <w:sz w:val="20"/>
        <w:szCs w:val="20"/>
        <w:lang w:val="pt-BR"/>
      </w:rPr>
      <w:t>UNIVERSIDADE FEDERAL DO VALE DO SÃO FRANCISCO – UNIVASF</w:t>
    </w:r>
  </w:p>
  <w:p w:rsidR="00660847" w:rsidRPr="002E3AE1" w:rsidRDefault="00660847" w:rsidP="007D4336">
    <w:pPr>
      <w:pStyle w:val="Cabealho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2E3AE1">
      <w:rPr>
        <w:rFonts w:ascii="Arial" w:hAnsi="Arial" w:cs="Arial"/>
        <w:b/>
        <w:bCs/>
        <w:sz w:val="20"/>
        <w:szCs w:val="20"/>
        <w:lang w:val="pt-BR"/>
      </w:rPr>
      <w:t xml:space="preserve">Gabinete da Reitoria </w:t>
    </w:r>
  </w:p>
  <w:p w:rsidR="00660847" w:rsidRPr="002E3AE1" w:rsidRDefault="00660847" w:rsidP="007D4336">
    <w:pPr>
      <w:pStyle w:val="Cabealho"/>
      <w:jc w:val="center"/>
      <w:rPr>
        <w:rFonts w:ascii="Arial" w:hAnsi="Arial" w:cs="Arial"/>
        <w:b/>
        <w:bCs/>
        <w:sz w:val="20"/>
        <w:szCs w:val="20"/>
        <w:lang w:val="pt-BR"/>
      </w:rPr>
    </w:pPr>
    <w:r w:rsidRPr="002E3AE1">
      <w:rPr>
        <w:rFonts w:ascii="Arial" w:hAnsi="Arial" w:cs="Arial"/>
        <w:b/>
        <w:bCs/>
        <w:sz w:val="20"/>
        <w:szCs w:val="20"/>
        <w:lang w:val="pt-BR"/>
      </w:rPr>
      <w:t xml:space="preserve">Setor de Apoio à Comunicação da Reitoria – </w:t>
    </w:r>
    <w:proofErr w:type="spellStart"/>
    <w:r w:rsidRPr="002E3AE1">
      <w:rPr>
        <w:rFonts w:ascii="Arial" w:hAnsi="Arial" w:cs="Arial"/>
        <w:b/>
        <w:bCs/>
        <w:sz w:val="20"/>
        <w:szCs w:val="20"/>
        <w:lang w:val="pt-BR"/>
      </w:rPr>
      <w:t>Seac</w:t>
    </w:r>
    <w:proofErr w:type="spellEnd"/>
    <w:r w:rsidRPr="002E3AE1">
      <w:rPr>
        <w:rFonts w:ascii="Arial" w:hAnsi="Arial" w:cs="Arial"/>
        <w:b/>
        <w:bCs/>
        <w:sz w:val="20"/>
        <w:szCs w:val="20"/>
        <w:lang w:val="pt-BR"/>
      </w:rPr>
      <w:t>-GR</w:t>
    </w:r>
  </w:p>
  <w:p w:rsidR="00660847" w:rsidRPr="007D4336" w:rsidRDefault="00660847" w:rsidP="007D4336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7D4336">
      <w:rPr>
        <w:rFonts w:ascii="Arial" w:hAnsi="Arial" w:cs="Arial"/>
        <w:sz w:val="16"/>
        <w:szCs w:val="16"/>
        <w:lang w:val="pt-BR"/>
      </w:rPr>
      <w:t>Av. José de Sá Maniçoba, s/n – Centro – Petrolina, PE, CEP 56304-917</w:t>
    </w:r>
  </w:p>
  <w:p w:rsidR="00660847" w:rsidRPr="002E3AE1" w:rsidRDefault="00660847" w:rsidP="007D4336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2E3AE1">
      <w:rPr>
        <w:rFonts w:ascii="Arial" w:hAnsi="Arial" w:cs="Arial"/>
        <w:b/>
        <w:sz w:val="16"/>
        <w:szCs w:val="16"/>
        <w:lang w:val="pt-BR"/>
      </w:rPr>
      <w:t>Telefone (87) 2101-6830 – e-mail: seac.reitoria@univasf.edu.br</w:t>
    </w:r>
  </w:p>
  <w:p w:rsidR="00660847" w:rsidRDefault="00660847" w:rsidP="007D4336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660847" w:rsidRDefault="00660847" w:rsidP="007D4336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78C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85309"/>
    <w:multiLevelType w:val="hybridMultilevel"/>
    <w:tmpl w:val="783C2CE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B66AFE"/>
    <w:multiLevelType w:val="hybridMultilevel"/>
    <w:tmpl w:val="AC549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07626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DB3C8E"/>
    <w:multiLevelType w:val="multilevel"/>
    <w:tmpl w:val="B52A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440"/>
      </w:pPr>
      <w:rPr>
        <w:rFonts w:hint="default"/>
      </w:rPr>
    </w:lvl>
  </w:abstractNum>
  <w:abstractNum w:abstractNumId="6" w15:restartNumberingAfterBreak="0">
    <w:nsid w:val="0EA75B77"/>
    <w:multiLevelType w:val="multilevel"/>
    <w:tmpl w:val="6082ED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66F45"/>
    <w:multiLevelType w:val="hybridMultilevel"/>
    <w:tmpl w:val="D6AE6A5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6721"/>
    <w:multiLevelType w:val="multilevel"/>
    <w:tmpl w:val="C0900C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440"/>
      </w:pPr>
      <w:rPr>
        <w:rFonts w:hint="default"/>
      </w:rPr>
    </w:lvl>
  </w:abstractNum>
  <w:abstractNum w:abstractNumId="9" w15:restartNumberingAfterBreak="0">
    <w:nsid w:val="179313DE"/>
    <w:multiLevelType w:val="multilevel"/>
    <w:tmpl w:val="D458BC9E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F9F5748"/>
    <w:multiLevelType w:val="hybridMultilevel"/>
    <w:tmpl w:val="99C823D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721C"/>
    <w:multiLevelType w:val="multilevel"/>
    <w:tmpl w:val="66E00B54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C170D2"/>
    <w:multiLevelType w:val="multilevel"/>
    <w:tmpl w:val="D458B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B3308F2"/>
    <w:multiLevelType w:val="multilevel"/>
    <w:tmpl w:val="22707F54"/>
    <w:lvl w:ilvl="0">
      <w:start w:val="4"/>
      <w:numFmt w:val="decimal"/>
      <w:pStyle w:val="StyleListParagraph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2D30A76"/>
    <w:multiLevelType w:val="hybridMultilevel"/>
    <w:tmpl w:val="80D01A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14A25"/>
    <w:multiLevelType w:val="multilevel"/>
    <w:tmpl w:val="8DE64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FD6CC1"/>
    <w:multiLevelType w:val="multilevel"/>
    <w:tmpl w:val="E8B040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3A3F4E18"/>
    <w:multiLevelType w:val="multilevel"/>
    <w:tmpl w:val="54A0FD5C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B265C7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150DEB"/>
    <w:multiLevelType w:val="hybridMultilevel"/>
    <w:tmpl w:val="45428BC0"/>
    <w:lvl w:ilvl="0" w:tplc="BFE8DE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170F"/>
    <w:multiLevelType w:val="hybridMultilevel"/>
    <w:tmpl w:val="7C9E42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0C0C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AC5125"/>
    <w:multiLevelType w:val="hybridMultilevel"/>
    <w:tmpl w:val="7C58D5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42081"/>
    <w:multiLevelType w:val="multilevel"/>
    <w:tmpl w:val="72C8E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6A2C89"/>
    <w:multiLevelType w:val="hybridMultilevel"/>
    <w:tmpl w:val="E3B4263A"/>
    <w:lvl w:ilvl="0" w:tplc="E8A2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693F"/>
    <w:multiLevelType w:val="hybridMultilevel"/>
    <w:tmpl w:val="5DBEAE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025A4"/>
    <w:multiLevelType w:val="multilevel"/>
    <w:tmpl w:val="9078D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64ABC"/>
    <w:multiLevelType w:val="multilevel"/>
    <w:tmpl w:val="87C2C30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5A1FB5"/>
    <w:multiLevelType w:val="multilevel"/>
    <w:tmpl w:val="87C2C30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7814A3"/>
    <w:multiLevelType w:val="hybridMultilevel"/>
    <w:tmpl w:val="3B20BF30"/>
    <w:lvl w:ilvl="0" w:tplc="64847FB2">
      <w:start w:val="1"/>
      <w:numFmt w:val="lowerRoman"/>
      <w:lvlText w:val="%1."/>
      <w:lvlJc w:val="right"/>
      <w:pPr>
        <w:ind w:left="360" w:hanging="360"/>
      </w:pPr>
      <w:rPr>
        <w:rFonts w:hint="default"/>
        <w:spacing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D53B4"/>
    <w:multiLevelType w:val="hybridMultilevel"/>
    <w:tmpl w:val="14124D38"/>
    <w:lvl w:ilvl="0" w:tplc="A4DC0D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A68EA"/>
    <w:multiLevelType w:val="multilevel"/>
    <w:tmpl w:val="58BA395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F6D73"/>
    <w:multiLevelType w:val="multilevel"/>
    <w:tmpl w:val="8C4E117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E141AE"/>
    <w:multiLevelType w:val="hybridMultilevel"/>
    <w:tmpl w:val="AD0C1FF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B20F3"/>
    <w:multiLevelType w:val="multilevel"/>
    <w:tmpl w:val="975E8E18"/>
    <w:styleLink w:val="Estilo1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 w15:restartNumberingAfterBreak="0">
    <w:nsid w:val="65511921"/>
    <w:multiLevelType w:val="hybridMultilevel"/>
    <w:tmpl w:val="4596084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0BFC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5694F"/>
    <w:multiLevelType w:val="hybridMultilevel"/>
    <w:tmpl w:val="00C8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35281"/>
    <w:multiLevelType w:val="hybridMultilevel"/>
    <w:tmpl w:val="8BCCA4A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26ABD"/>
    <w:multiLevelType w:val="hybridMultilevel"/>
    <w:tmpl w:val="5EDECEC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765E"/>
    <w:multiLevelType w:val="multilevel"/>
    <w:tmpl w:val="E014D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18"/>
  </w:num>
  <w:num w:numId="4">
    <w:abstractNumId w:val="3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38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  <w:num w:numId="22">
    <w:abstractNumId w:val="35"/>
  </w:num>
  <w:num w:numId="23">
    <w:abstractNumId w:val="16"/>
  </w:num>
  <w:num w:numId="24">
    <w:abstractNumId w:val="28"/>
  </w:num>
  <w:num w:numId="25">
    <w:abstractNumId w:val="19"/>
  </w:num>
  <w:num w:numId="26">
    <w:abstractNumId w:val="29"/>
  </w:num>
  <w:num w:numId="27">
    <w:abstractNumId w:val="21"/>
  </w:num>
  <w:num w:numId="28">
    <w:abstractNumId w:val="4"/>
  </w:num>
  <w:num w:numId="29">
    <w:abstractNumId w:val="32"/>
  </w:num>
  <w:num w:numId="30">
    <w:abstractNumId w:val="37"/>
  </w:num>
  <w:num w:numId="31">
    <w:abstractNumId w:val="10"/>
  </w:num>
  <w:num w:numId="32">
    <w:abstractNumId w:val="8"/>
  </w:num>
  <w:num w:numId="33">
    <w:abstractNumId w:val="27"/>
  </w:num>
  <w:num w:numId="34">
    <w:abstractNumId w:val="25"/>
  </w:num>
  <w:num w:numId="35">
    <w:abstractNumId w:val="22"/>
  </w:num>
  <w:num w:numId="36">
    <w:abstractNumId w:val="33"/>
  </w:num>
  <w:num w:numId="37">
    <w:abstractNumId w:val="20"/>
  </w:num>
  <w:num w:numId="38">
    <w:abstractNumId w:val="3"/>
  </w:num>
  <w:num w:numId="39">
    <w:abstractNumId w:val="14"/>
  </w:num>
  <w:num w:numId="40">
    <w:abstractNumId w:val="30"/>
  </w:num>
  <w:num w:numId="41">
    <w:abstractNumId w:val="31"/>
  </w:num>
  <w:num w:numId="42">
    <w:abstractNumId w:val="17"/>
  </w:num>
  <w:num w:numId="43">
    <w:abstractNumId w:val="6"/>
  </w:num>
  <w:num w:numId="44">
    <w:abstractNumId w:val="36"/>
  </w:num>
  <w:num w:numId="45">
    <w:abstractNumId w:val="26"/>
  </w:num>
  <w:num w:numId="46">
    <w:abstractNumId w:val="24"/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D8"/>
    <w:rsid w:val="00001EF7"/>
    <w:rsid w:val="00003F2D"/>
    <w:rsid w:val="0000490D"/>
    <w:rsid w:val="00004A78"/>
    <w:rsid w:val="0000571E"/>
    <w:rsid w:val="00006E8B"/>
    <w:rsid w:val="000074AD"/>
    <w:rsid w:val="00012F60"/>
    <w:rsid w:val="000143BE"/>
    <w:rsid w:val="000145E1"/>
    <w:rsid w:val="00020B82"/>
    <w:rsid w:val="00024FBA"/>
    <w:rsid w:val="00026058"/>
    <w:rsid w:val="000367B4"/>
    <w:rsid w:val="00042608"/>
    <w:rsid w:val="0004430F"/>
    <w:rsid w:val="0004755B"/>
    <w:rsid w:val="0006296A"/>
    <w:rsid w:val="00062A33"/>
    <w:rsid w:val="00081D22"/>
    <w:rsid w:val="00094D31"/>
    <w:rsid w:val="000950A1"/>
    <w:rsid w:val="00095446"/>
    <w:rsid w:val="000A2001"/>
    <w:rsid w:val="000A5183"/>
    <w:rsid w:val="000A6932"/>
    <w:rsid w:val="000B188D"/>
    <w:rsid w:val="000B1EC6"/>
    <w:rsid w:val="000B4990"/>
    <w:rsid w:val="000C21A9"/>
    <w:rsid w:val="000C462B"/>
    <w:rsid w:val="000C487A"/>
    <w:rsid w:val="000C714F"/>
    <w:rsid w:val="000D144E"/>
    <w:rsid w:val="000D5AE6"/>
    <w:rsid w:val="000D6B65"/>
    <w:rsid w:val="000E06BB"/>
    <w:rsid w:val="000E4B80"/>
    <w:rsid w:val="000E6A2E"/>
    <w:rsid w:val="00100EF4"/>
    <w:rsid w:val="00102874"/>
    <w:rsid w:val="00106256"/>
    <w:rsid w:val="00107A5E"/>
    <w:rsid w:val="001111BC"/>
    <w:rsid w:val="00116086"/>
    <w:rsid w:val="00116C4C"/>
    <w:rsid w:val="00125300"/>
    <w:rsid w:val="0012750D"/>
    <w:rsid w:val="001319BC"/>
    <w:rsid w:val="00131DFE"/>
    <w:rsid w:val="00131E38"/>
    <w:rsid w:val="00132639"/>
    <w:rsid w:val="001377CB"/>
    <w:rsid w:val="00140E65"/>
    <w:rsid w:val="00144C20"/>
    <w:rsid w:val="001477ED"/>
    <w:rsid w:val="00147AFA"/>
    <w:rsid w:val="00150833"/>
    <w:rsid w:val="00160FAB"/>
    <w:rsid w:val="00164760"/>
    <w:rsid w:val="001736AB"/>
    <w:rsid w:val="0018203A"/>
    <w:rsid w:val="00191D5E"/>
    <w:rsid w:val="00195FEA"/>
    <w:rsid w:val="00196F37"/>
    <w:rsid w:val="001A621E"/>
    <w:rsid w:val="001C1BFA"/>
    <w:rsid w:val="001C2ACC"/>
    <w:rsid w:val="001C7534"/>
    <w:rsid w:val="001D44A8"/>
    <w:rsid w:val="001E4F37"/>
    <w:rsid w:val="001E547E"/>
    <w:rsid w:val="001E6938"/>
    <w:rsid w:val="001F08A8"/>
    <w:rsid w:val="001F758F"/>
    <w:rsid w:val="0020547E"/>
    <w:rsid w:val="002071B0"/>
    <w:rsid w:val="002102D6"/>
    <w:rsid w:val="002140E0"/>
    <w:rsid w:val="00214C46"/>
    <w:rsid w:val="00216024"/>
    <w:rsid w:val="002208E1"/>
    <w:rsid w:val="00222DE4"/>
    <w:rsid w:val="002235BF"/>
    <w:rsid w:val="002261AD"/>
    <w:rsid w:val="002273C2"/>
    <w:rsid w:val="002345A4"/>
    <w:rsid w:val="002368F3"/>
    <w:rsid w:val="0024653B"/>
    <w:rsid w:val="0024768D"/>
    <w:rsid w:val="00255132"/>
    <w:rsid w:val="0025640E"/>
    <w:rsid w:val="002621DB"/>
    <w:rsid w:val="0026225B"/>
    <w:rsid w:val="00263C3E"/>
    <w:rsid w:val="00265DC9"/>
    <w:rsid w:val="0027101D"/>
    <w:rsid w:val="002733BD"/>
    <w:rsid w:val="00273B96"/>
    <w:rsid w:val="0028160C"/>
    <w:rsid w:val="00281F6F"/>
    <w:rsid w:val="0028465D"/>
    <w:rsid w:val="00286DB7"/>
    <w:rsid w:val="002901DF"/>
    <w:rsid w:val="0029564C"/>
    <w:rsid w:val="002A4D72"/>
    <w:rsid w:val="002B0D92"/>
    <w:rsid w:val="002B503F"/>
    <w:rsid w:val="002B5C15"/>
    <w:rsid w:val="002C0401"/>
    <w:rsid w:val="002C09FD"/>
    <w:rsid w:val="002C1068"/>
    <w:rsid w:val="002D3FE6"/>
    <w:rsid w:val="002D6A1B"/>
    <w:rsid w:val="002E0003"/>
    <w:rsid w:val="002E011F"/>
    <w:rsid w:val="002E1DFD"/>
    <w:rsid w:val="002E265A"/>
    <w:rsid w:val="002E3AE1"/>
    <w:rsid w:val="002E5E91"/>
    <w:rsid w:val="002E6D1E"/>
    <w:rsid w:val="002F0EF7"/>
    <w:rsid w:val="002F0F1B"/>
    <w:rsid w:val="002F19CF"/>
    <w:rsid w:val="002F4259"/>
    <w:rsid w:val="002F4C8A"/>
    <w:rsid w:val="002F4C95"/>
    <w:rsid w:val="002F4FDD"/>
    <w:rsid w:val="00300380"/>
    <w:rsid w:val="00301DE8"/>
    <w:rsid w:val="003057DD"/>
    <w:rsid w:val="00307997"/>
    <w:rsid w:val="00313703"/>
    <w:rsid w:val="00313920"/>
    <w:rsid w:val="003204AE"/>
    <w:rsid w:val="00321464"/>
    <w:rsid w:val="003239B1"/>
    <w:rsid w:val="00326BDD"/>
    <w:rsid w:val="0033057E"/>
    <w:rsid w:val="00333A90"/>
    <w:rsid w:val="003365F1"/>
    <w:rsid w:val="00340061"/>
    <w:rsid w:val="003439F7"/>
    <w:rsid w:val="0034438E"/>
    <w:rsid w:val="00346E5C"/>
    <w:rsid w:val="00350C61"/>
    <w:rsid w:val="0035231C"/>
    <w:rsid w:val="00353B23"/>
    <w:rsid w:val="003650A2"/>
    <w:rsid w:val="00367045"/>
    <w:rsid w:val="00370C09"/>
    <w:rsid w:val="00371495"/>
    <w:rsid w:val="00387AB6"/>
    <w:rsid w:val="00391B45"/>
    <w:rsid w:val="0039419D"/>
    <w:rsid w:val="003A0261"/>
    <w:rsid w:val="003A35B8"/>
    <w:rsid w:val="003A534A"/>
    <w:rsid w:val="003A5487"/>
    <w:rsid w:val="003A6616"/>
    <w:rsid w:val="003C263C"/>
    <w:rsid w:val="003C2DAA"/>
    <w:rsid w:val="003C2E2B"/>
    <w:rsid w:val="003C311D"/>
    <w:rsid w:val="003C48B7"/>
    <w:rsid w:val="003D1D41"/>
    <w:rsid w:val="003D7A36"/>
    <w:rsid w:val="003E0D7B"/>
    <w:rsid w:val="003E10EB"/>
    <w:rsid w:val="003E3986"/>
    <w:rsid w:val="003E798E"/>
    <w:rsid w:val="003F12EF"/>
    <w:rsid w:val="003F5034"/>
    <w:rsid w:val="003F765E"/>
    <w:rsid w:val="004040A2"/>
    <w:rsid w:val="004045A1"/>
    <w:rsid w:val="004108AC"/>
    <w:rsid w:val="00411B05"/>
    <w:rsid w:val="0041316B"/>
    <w:rsid w:val="00414D50"/>
    <w:rsid w:val="00421400"/>
    <w:rsid w:val="00421E73"/>
    <w:rsid w:val="00422A04"/>
    <w:rsid w:val="00425F6A"/>
    <w:rsid w:val="004327C1"/>
    <w:rsid w:val="00432F1E"/>
    <w:rsid w:val="004331C7"/>
    <w:rsid w:val="00441F7B"/>
    <w:rsid w:val="004426D8"/>
    <w:rsid w:val="00454198"/>
    <w:rsid w:val="004579BC"/>
    <w:rsid w:val="00460196"/>
    <w:rsid w:val="00462915"/>
    <w:rsid w:val="0046433C"/>
    <w:rsid w:val="004658CB"/>
    <w:rsid w:val="00470029"/>
    <w:rsid w:val="00471F5E"/>
    <w:rsid w:val="00476702"/>
    <w:rsid w:val="004779BD"/>
    <w:rsid w:val="00486005"/>
    <w:rsid w:val="00490A54"/>
    <w:rsid w:val="004914BE"/>
    <w:rsid w:val="00491C96"/>
    <w:rsid w:val="00492AE7"/>
    <w:rsid w:val="00494571"/>
    <w:rsid w:val="0049542B"/>
    <w:rsid w:val="0049603C"/>
    <w:rsid w:val="00497C9C"/>
    <w:rsid w:val="004A268F"/>
    <w:rsid w:val="004A2CB5"/>
    <w:rsid w:val="004A5B04"/>
    <w:rsid w:val="004A6AF3"/>
    <w:rsid w:val="004B04D6"/>
    <w:rsid w:val="004B3AA4"/>
    <w:rsid w:val="004B4242"/>
    <w:rsid w:val="004B4CEA"/>
    <w:rsid w:val="004C037A"/>
    <w:rsid w:val="004C03C0"/>
    <w:rsid w:val="004C3E2F"/>
    <w:rsid w:val="004C523A"/>
    <w:rsid w:val="004D59A1"/>
    <w:rsid w:val="004E0294"/>
    <w:rsid w:val="004E50D3"/>
    <w:rsid w:val="004E574C"/>
    <w:rsid w:val="004E5C2C"/>
    <w:rsid w:val="004E6008"/>
    <w:rsid w:val="004F1E69"/>
    <w:rsid w:val="004F5BA7"/>
    <w:rsid w:val="00500C86"/>
    <w:rsid w:val="0050188D"/>
    <w:rsid w:val="0050538C"/>
    <w:rsid w:val="00510436"/>
    <w:rsid w:val="00510BB3"/>
    <w:rsid w:val="00512F5D"/>
    <w:rsid w:val="005141F7"/>
    <w:rsid w:val="00521A2A"/>
    <w:rsid w:val="0052409B"/>
    <w:rsid w:val="005257BB"/>
    <w:rsid w:val="00532207"/>
    <w:rsid w:val="005360BD"/>
    <w:rsid w:val="00541BAD"/>
    <w:rsid w:val="00544CA4"/>
    <w:rsid w:val="0055004C"/>
    <w:rsid w:val="00552711"/>
    <w:rsid w:val="00553A40"/>
    <w:rsid w:val="005568F3"/>
    <w:rsid w:val="00557FE6"/>
    <w:rsid w:val="00564E1B"/>
    <w:rsid w:val="00564ED2"/>
    <w:rsid w:val="00565DAA"/>
    <w:rsid w:val="00566954"/>
    <w:rsid w:val="00571B44"/>
    <w:rsid w:val="00574805"/>
    <w:rsid w:val="0057661C"/>
    <w:rsid w:val="005826CA"/>
    <w:rsid w:val="00582717"/>
    <w:rsid w:val="00582FC3"/>
    <w:rsid w:val="00595B0C"/>
    <w:rsid w:val="005A28E6"/>
    <w:rsid w:val="005B3068"/>
    <w:rsid w:val="005C5E83"/>
    <w:rsid w:val="005D0488"/>
    <w:rsid w:val="005D16FB"/>
    <w:rsid w:val="005D7507"/>
    <w:rsid w:val="005E0E0B"/>
    <w:rsid w:val="005E1381"/>
    <w:rsid w:val="005E1E92"/>
    <w:rsid w:val="005F0372"/>
    <w:rsid w:val="005F1FDF"/>
    <w:rsid w:val="005F3C1B"/>
    <w:rsid w:val="005F7606"/>
    <w:rsid w:val="005F7DAF"/>
    <w:rsid w:val="00606C00"/>
    <w:rsid w:val="0061101A"/>
    <w:rsid w:val="006115F1"/>
    <w:rsid w:val="006144F6"/>
    <w:rsid w:val="00617BB4"/>
    <w:rsid w:val="00621BC1"/>
    <w:rsid w:val="006307D9"/>
    <w:rsid w:val="00633059"/>
    <w:rsid w:val="006348B7"/>
    <w:rsid w:val="00634F2F"/>
    <w:rsid w:val="00634F7E"/>
    <w:rsid w:val="00636F12"/>
    <w:rsid w:val="00637ECD"/>
    <w:rsid w:val="00637ED1"/>
    <w:rsid w:val="00643801"/>
    <w:rsid w:val="00643A91"/>
    <w:rsid w:val="006454CE"/>
    <w:rsid w:val="00650D75"/>
    <w:rsid w:val="00651119"/>
    <w:rsid w:val="0065121C"/>
    <w:rsid w:val="00660847"/>
    <w:rsid w:val="0067008E"/>
    <w:rsid w:val="00673A4F"/>
    <w:rsid w:val="006768E2"/>
    <w:rsid w:val="0067704D"/>
    <w:rsid w:val="0067776D"/>
    <w:rsid w:val="006816DC"/>
    <w:rsid w:val="0068213E"/>
    <w:rsid w:val="006B03C8"/>
    <w:rsid w:val="006B19A2"/>
    <w:rsid w:val="006B30BE"/>
    <w:rsid w:val="006B45F9"/>
    <w:rsid w:val="006B7508"/>
    <w:rsid w:val="006B7784"/>
    <w:rsid w:val="006C03A9"/>
    <w:rsid w:val="006C450E"/>
    <w:rsid w:val="006C5C4B"/>
    <w:rsid w:val="006D076C"/>
    <w:rsid w:val="006D48B0"/>
    <w:rsid w:val="006E0490"/>
    <w:rsid w:val="006E5203"/>
    <w:rsid w:val="006F6DBA"/>
    <w:rsid w:val="00704FE1"/>
    <w:rsid w:val="00705C62"/>
    <w:rsid w:val="007217C2"/>
    <w:rsid w:val="00723007"/>
    <w:rsid w:val="00731D13"/>
    <w:rsid w:val="007320B6"/>
    <w:rsid w:val="0073436A"/>
    <w:rsid w:val="007356F6"/>
    <w:rsid w:val="007376E0"/>
    <w:rsid w:val="0073777B"/>
    <w:rsid w:val="00740545"/>
    <w:rsid w:val="0074326D"/>
    <w:rsid w:val="00743DD1"/>
    <w:rsid w:val="00746958"/>
    <w:rsid w:val="00746A9F"/>
    <w:rsid w:val="0074753C"/>
    <w:rsid w:val="00752B43"/>
    <w:rsid w:val="00753E2F"/>
    <w:rsid w:val="007659E3"/>
    <w:rsid w:val="00766325"/>
    <w:rsid w:val="007704B6"/>
    <w:rsid w:val="00772374"/>
    <w:rsid w:val="0077406D"/>
    <w:rsid w:val="00775797"/>
    <w:rsid w:val="007767E9"/>
    <w:rsid w:val="007814D1"/>
    <w:rsid w:val="007815FE"/>
    <w:rsid w:val="00781645"/>
    <w:rsid w:val="00781A4D"/>
    <w:rsid w:val="00781DC2"/>
    <w:rsid w:val="00786948"/>
    <w:rsid w:val="007912D9"/>
    <w:rsid w:val="007963CB"/>
    <w:rsid w:val="007A323E"/>
    <w:rsid w:val="007A7779"/>
    <w:rsid w:val="007B2976"/>
    <w:rsid w:val="007B2C4D"/>
    <w:rsid w:val="007B2FEE"/>
    <w:rsid w:val="007B4C22"/>
    <w:rsid w:val="007B5436"/>
    <w:rsid w:val="007B56BD"/>
    <w:rsid w:val="007B752E"/>
    <w:rsid w:val="007C17FC"/>
    <w:rsid w:val="007C3DD7"/>
    <w:rsid w:val="007D1BA8"/>
    <w:rsid w:val="007D4336"/>
    <w:rsid w:val="007E4E91"/>
    <w:rsid w:val="007F0BD8"/>
    <w:rsid w:val="007F0D53"/>
    <w:rsid w:val="007F1977"/>
    <w:rsid w:val="007F3FFC"/>
    <w:rsid w:val="007F4760"/>
    <w:rsid w:val="007F66BE"/>
    <w:rsid w:val="007F6C45"/>
    <w:rsid w:val="00800D0A"/>
    <w:rsid w:val="00806B45"/>
    <w:rsid w:val="0081051C"/>
    <w:rsid w:val="00822995"/>
    <w:rsid w:val="00822D2A"/>
    <w:rsid w:val="00822D66"/>
    <w:rsid w:val="00824284"/>
    <w:rsid w:val="00824B0C"/>
    <w:rsid w:val="00831C43"/>
    <w:rsid w:val="008406BB"/>
    <w:rsid w:val="00841321"/>
    <w:rsid w:val="0084470A"/>
    <w:rsid w:val="008476A0"/>
    <w:rsid w:val="00847C5F"/>
    <w:rsid w:val="00853D72"/>
    <w:rsid w:val="00856305"/>
    <w:rsid w:val="00863825"/>
    <w:rsid w:val="0086654F"/>
    <w:rsid w:val="008678BA"/>
    <w:rsid w:val="00875848"/>
    <w:rsid w:val="0087693D"/>
    <w:rsid w:val="00877B1D"/>
    <w:rsid w:val="00884F1C"/>
    <w:rsid w:val="00884FB2"/>
    <w:rsid w:val="008853B5"/>
    <w:rsid w:val="00885B85"/>
    <w:rsid w:val="00885C95"/>
    <w:rsid w:val="00885E5C"/>
    <w:rsid w:val="0088678B"/>
    <w:rsid w:val="00887740"/>
    <w:rsid w:val="00891483"/>
    <w:rsid w:val="00895D2E"/>
    <w:rsid w:val="00897D6F"/>
    <w:rsid w:val="008A0052"/>
    <w:rsid w:val="008A13B9"/>
    <w:rsid w:val="008A4F0A"/>
    <w:rsid w:val="008B06F5"/>
    <w:rsid w:val="008C0C16"/>
    <w:rsid w:val="008C79E4"/>
    <w:rsid w:val="008D6AD5"/>
    <w:rsid w:val="008E5032"/>
    <w:rsid w:val="008E6B81"/>
    <w:rsid w:val="008E7BD8"/>
    <w:rsid w:val="008F1FC3"/>
    <w:rsid w:val="008F44F7"/>
    <w:rsid w:val="008F51D8"/>
    <w:rsid w:val="00902C49"/>
    <w:rsid w:val="009068E9"/>
    <w:rsid w:val="0090702C"/>
    <w:rsid w:val="00910009"/>
    <w:rsid w:val="00912F3E"/>
    <w:rsid w:val="00913E18"/>
    <w:rsid w:val="00922424"/>
    <w:rsid w:val="00925266"/>
    <w:rsid w:val="00927FE3"/>
    <w:rsid w:val="0093111F"/>
    <w:rsid w:val="009314B8"/>
    <w:rsid w:val="009318F7"/>
    <w:rsid w:val="009319F5"/>
    <w:rsid w:val="009323ED"/>
    <w:rsid w:val="00933FE1"/>
    <w:rsid w:val="0093502A"/>
    <w:rsid w:val="0093646A"/>
    <w:rsid w:val="00944BF6"/>
    <w:rsid w:val="009502D3"/>
    <w:rsid w:val="00954360"/>
    <w:rsid w:val="0095691A"/>
    <w:rsid w:val="00957472"/>
    <w:rsid w:val="00961057"/>
    <w:rsid w:val="00962C08"/>
    <w:rsid w:val="00970036"/>
    <w:rsid w:val="009755E7"/>
    <w:rsid w:val="00977813"/>
    <w:rsid w:val="009816C0"/>
    <w:rsid w:val="00983A33"/>
    <w:rsid w:val="00983CAE"/>
    <w:rsid w:val="0099252E"/>
    <w:rsid w:val="00996895"/>
    <w:rsid w:val="009A1177"/>
    <w:rsid w:val="009A370E"/>
    <w:rsid w:val="009A3B1E"/>
    <w:rsid w:val="009B3041"/>
    <w:rsid w:val="009B358D"/>
    <w:rsid w:val="009C0958"/>
    <w:rsid w:val="009C4AF8"/>
    <w:rsid w:val="009C654A"/>
    <w:rsid w:val="009D095F"/>
    <w:rsid w:val="009D4607"/>
    <w:rsid w:val="009D65B0"/>
    <w:rsid w:val="009D79A9"/>
    <w:rsid w:val="009E0407"/>
    <w:rsid w:val="009E590F"/>
    <w:rsid w:val="009E79B3"/>
    <w:rsid w:val="009F4DB2"/>
    <w:rsid w:val="009F504C"/>
    <w:rsid w:val="00A006D0"/>
    <w:rsid w:val="00A03BF4"/>
    <w:rsid w:val="00A04567"/>
    <w:rsid w:val="00A0631A"/>
    <w:rsid w:val="00A066B5"/>
    <w:rsid w:val="00A066D6"/>
    <w:rsid w:val="00A10AA8"/>
    <w:rsid w:val="00A10D4C"/>
    <w:rsid w:val="00A11FBD"/>
    <w:rsid w:val="00A16607"/>
    <w:rsid w:val="00A17DD0"/>
    <w:rsid w:val="00A21CBA"/>
    <w:rsid w:val="00A24350"/>
    <w:rsid w:val="00A2717D"/>
    <w:rsid w:val="00A32CBD"/>
    <w:rsid w:val="00A35B7D"/>
    <w:rsid w:val="00A43222"/>
    <w:rsid w:val="00A50C32"/>
    <w:rsid w:val="00A519FF"/>
    <w:rsid w:val="00A5527D"/>
    <w:rsid w:val="00A55C44"/>
    <w:rsid w:val="00A66E06"/>
    <w:rsid w:val="00A703BE"/>
    <w:rsid w:val="00A7157A"/>
    <w:rsid w:val="00A73E7D"/>
    <w:rsid w:val="00A770FC"/>
    <w:rsid w:val="00A7755D"/>
    <w:rsid w:val="00A82BC8"/>
    <w:rsid w:val="00A850F4"/>
    <w:rsid w:val="00A86045"/>
    <w:rsid w:val="00A869A5"/>
    <w:rsid w:val="00A87570"/>
    <w:rsid w:val="00A95854"/>
    <w:rsid w:val="00AA1CAC"/>
    <w:rsid w:val="00AA3A8E"/>
    <w:rsid w:val="00AA4F5D"/>
    <w:rsid w:val="00AA4FC2"/>
    <w:rsid w:val="00AB07F1"/>
    <w:rsid w:val="00AB0812"/>
    <w:rsid w:val="00AB5883"/>
    <w:rsid w:val="00AB79F5"/>
    <w:rsid w:val="00AC23B5"/>
    <w:rsid w:val="00AC3C3D"/>
    <w:rsid w:val="00AC42D4"/>
    <w:rsid w:val="00AD2F9C"/>
    <w:rsid w:val="00AD7E13"/>
    <w:rsid w:val="00AE5C9A"/>
    <w:rsid w:val="00AE6B3A"/>
    <w:rsid w:val="00AF2D89"/>
    <w:rsid w:val="00AF4E6B"/>
    <w:rsid w:val="00B01B0D"/>
    <w:rsid w:val="00B106D6"/>
    <w:rsid w:val="00B16BB1"/>
    <w:rsid w:val="00B27AFA"/>
    <w:rsid w:val="00B32690"/>
    <w:rsid w:val="00B40D20"/>
    <w:rsid w:val="00B447F7"/>
    <w:rsid w:val="00B452C9"/>
    <w:rsid w:val="00B47F0E"/>
    <w:rsid w:val="00B549E3"/>
    <w:rsid w:val="00B563B0"/>
    <w:rsid w:val="00B56544"/>
    <w:rsid w:val="00B60A76"/>
    <w:rsid w:val="00B61C88"/>
    <w:rsid w:val="00B62ADD"/>
    <w:rsid w:val="00B6544A"/>
    <w:rsid w:val="00B66081"/>
    <w:rsid w:val="00B666A6"/>
    <w:rsid w:val="00B66F29"/>
    <w:rsid w:val="00B71AC2"/>
    <w:rsid w:val="00B72588"/>
    <w:rsid w:val="00B759E6"/>
    <w:rsid w:val="00B7675F"/>
    <w:rsid w:val="00B76768"/>
    <w:rsid w:val="00B8223B"/>
    <w:rsid w:val="00B84BA0"/>
    <w:rsid w:val="00B86BDE"/>
    <w:rsid w:val="00B90D9D"/>
    <w:rsid w:val="00B91588"/>
    <w:rsid w:val="00B94983"/>
    <w:rsid w:val="00B95D87"/>
    <w:rsid w:val="00BA0414"/>
    <w:rsid w:val="00BA2BD9"/>
    <w:rsid w:val="00BB0D30"/>
    <w:rsid w:val="00BB604B"/>
    <w:rsid w:val="00BC1434"/>
    <w:rsid w:val="00BC4D09"/>
    <w:rsid w:val="00BC6FE8"/>
    <w:rsid w:val="00BD1350"/>
    <w:rsid w:val="00BE2B0D"/>
    <w:rsid w:val="00BE32F2"/>
    <w:rsid w:val="00BE58E1"/>
    <w:rsid w:val="00BF0E17"/>
    <w:rsid w:val="00BF10C1"/>
    <w:rsid w:val="00BF3473"/>
    <w:rsid w:val="00C05F9E"/>
    <w:rsid w:val="00C231FA"/>
    <w:rsid w:val="00C2486C"/>
    <w:rsid w:val="00C36124"/>
    <w:rsid w:val="00C40366"/>
    <w:rsid w:val="00C414C1"/>
    <w:rsid w:val="00C447E8"/>
    <w:rsid w:val="00C46540"/>
    <w:rsid w:val="00C5003E"/>
    <w:rsid w:val="00C50B58"/>
    <w:rsid w:val="00C5162A"/>
    <w:rsid w:val="00C54AB3"/>
    <w:rsid w:val="00C56E1D"/>
    <w:rsid w:val="00C601F3"/>
    <w:rsid w:val="00C63007"/>
    <w:rsid w:val="00C63EBA"/>
    <w:rsid w:val="00C662AF"/>
    <w:rsid w:val="00C66330"/>
    <w:rsid w:val="00C674CD"/>
    <w:rsid w:val="00C7272C"/>
    <w:rsid w:val="00C7777E"/>
    <w:rsid w:val="00C80AD2"/>
    <w:rsid w:val="00C81946"/>
    <w:rsid w:val="00C81B9D"/>
    <w:rsid w:val="00C8411E"/>
    <w:rsid w:val="00C87CC0"/>
    <w:rsid w:val="00C917C2"/>
    <w:rsid w:val="00C93A01"/>
    <w:rsid w:val="00C94EEF"/>
    <w:rsid w:val="00C95BAE"/>
    <w:rsid w:val="00CA29AA"/>
    <w:rsid w:val="00CA4AA9"/>
    <w:rsid w:val="00CB23C8"/>
    <w:rsid w:val="00CB724E"/>
    <w:rsid w:val="00CC50BE"/>
    <w:rsid w:val="00CD02D8"/>
    <w:rsid w:val="00CD13CF"/>
    <w:rsid w:val="00CD3030"/>
    <w:rsid w:val="00CD65E4"/>
    <w:rsid w:val="00CE36B6"/>
    <w:rsid w:val="00CE5099"/>
    <w:rsid w:val="00CF04CB"/>
    <w:rsid w:val="00CF271B"/>
    <w:rsid w:val="00CF537B"/>
    <w:rsid w:val="00CF58C0"/>
    <w:rsid w:val="00CF7F57"/>
    <w:rsid w:val="00D00D29"/>
    <w:rsid w:val="00D02B54"/>
    <w:rsid w:val="00D10AAD"/>
    <w:rsid w:val="00D157CF"/>
    <w:rsid w:val="00D15DA4"/>
    <w:rsid w:val="00D166A6"/>
    <w:rsid w:val="00D17C28"/>
    <w:rsid w:val="00D20F04"/>
    <w:rsid w:val="00D262CC"/>
    <w:rsid w:val="00D272E6"/>
    <w:rsid w:val="00D27E4C"/>
    <w:rsid w:val="00D340C1"/>
    <w:rsid w:val="00D34452"/>
    <w:rsid w:val="00D36FAB"/>
    <w:rsid w:val="00D41580"/>
    <w:rsid w:val="00D43A1B"/>
    <w:rsid w:val="00D51AD9"/>
    <w:rsid w:val="00D537D6"/>
    <w:rsid w:val="00D608F6"/>
    <w:rsid w:val="00D61524"/>
    <w:rsid w:val="00D656F8"/>
    <w:rsid w:val="00D67313"/>
    <w:rsid w:val="00D727FB"/>
    <w:rsid w:val="00D73B0E"/>
    <w:rsid w:val="00D8002A"/>
    <w:rsid w:val="00D807CE"/>
    <w:rsid w:val="00D817E2"/>
    <w:rsid w:val="00D84A4C"/>
    <w:rsid w:val="00D85021"/>
    <w:rsid w:val="00D92381"/>
    <w:rsid w:val="00D9579A"/>
    <w:rsid w:val="00DA1BC1"/>
    <w:rsid w:val="00DA4C50"/>
    <w:rsid w:val="00DA4EBE"/>
    <w:rsid w:val="00DB506D"/>
    <w:rsid w:val="00DB710C"/>
    <w:rsid w:val="00DC4A33"/>
    <w:rsid w:val="00DC696F"/>
    <w:rsid w:val="00DD2A94"/>
    <w:rsid w:val="00DD4577"/>
    <w:rsid w:val="00DE2FF2"/>
    <w:rsid w:val="00DE4FB0"/>
    <w:rsid w:val="00DF3159"/>
    <w:rsid w:val="00DF33BA"/>
    <w:rsid w:val="00DF4C92"/>
    <w:rsid w:val="00DF4D51"/>
    <w:rsid w:val="00DF6ED0"/>
    <w:rsid w:val="00E0047E"/>
    <w:rsid w:val="00E00A75"/>
    <w:rsid w:val="00E02C20"/>
    <w:rsid w:val="00E12EB7"/>
    <w:rsid w:val="00E14400"/>
    <w:rsid w:val="00E15A14"/>
    <w:rsid w:val="00E1783B"/>
    <w:rsid w:val="00E22E41"/>
    <w:rsid w:val="00E23A2C"/>
    <w:rsid w:val="00E257A0"/>
    <w:rsid w:val="00E25BE6"/>
    <w:rsid w:val="00E278D4"/>
    <w:rsid w:val="00E3321A"/>
    <w:rsid w:val="00E355D3"/>
    <w:rsid w:val="00E45419"/>
    <w:rsid w:val="00E507AB"/>
    <w:rsid w:val="00E614D7"/>
    <w:rsid w:val="00E645AC"/>
    <w:rsid w:val="00E65016"/>
    <w:rsid w:val="00E662E1"/>
    <w:rsid w:val="00E70A9C"/>
    <w:rsid w:val="00E73173"/>
    <w:rsid w:val="00E744C5"/>
    <w:rsid w:val="00E7652F"/>
    <w:rsid w:val="00E76F91"/>
    <w:rsid w:val="00E7783D"/>
    <w:rsid w:val="00E82EB6"/>
    <w:rsid w:val="00E838AE"/>
    <w:rsid w:val="00E83E64"/>
    <w:rsid w:val="00E91128"/>
    <w:rsid w:val="00E95022"/>
    <w:rsid w:val="00E95249"/>
    <w:rsid w:val="00E96245"/>
    <w:rsid w:val="00EA1B7D"/>
    <w:rsid w:val="00EB09E8"/>
    <w:rsid w:val="00EB5174"/>
    <w:rsid w:val="00EB63BC"/>
    <w:rsid w:val="00EC05E3"/>
    <w:rsid w:val="00EC1364"/>
    <w:rsid w:val="00EC583E"/>
    <w:rsid w:val="00EC784D"/>
    <w:rsid w:val="00ED78DB"/>
    <w:rsid w:val="00EE38B5"/>
    <w:rsid w:val="00EE6D14"/>
    <w:rsid w:val="00EE77ED"/>
    <w:rsid w:val="00EF4748"/>
    <w:rsid w:val="00F0559A"/>
    <w:rsid w:val="00F068B7"/>
    <w:rsid w:val="00F10128"/>
    <w:rsid w:val="00F13131"/>
    <w:rsid w:val="00F1458A"/>
    <w:rsid w:val="00F15D07"/>
    <w:rsid w:val="00F20613"/>
    <w:rsid w:val="00F242C3"/>
    <w:rsid w:val="00F32E61"/>
    <w:rsid w:val="00F340E5"/>
    <w:rsid w:val="00F3480F"/>
    <w:rsid w:val="00F36540"/>
    <w:rsid w:val="00F4171F"/>
    <w:rsid w:val="00F546FA"/>
    <w:rsid w:val="00F55354"/>
    <w:rsid w:val="00F55C73"/>
    <w:rsid w:val="00F57970"/>
    <w:rsid w:val="00F670A8"/>
    <w:rsid w:val="00F71EB6"/>
    <w:rsid w:val="00F737EE"/>
    <w:rsid w:val="00F76615"/>
    <w:rsid w:val="00F80EF0"/>
    <w:rsid w:val="00F8312B"/>
    <w:rsid w:val="00F83790"/>
    <w:rsid w:val="00F838C0"/>
    <w:rsid w:val="00F86571"/>
    <w:rsid w:val="00F94904"/>
    <w:rsid w:val="00FA12A2"/>
    <w:rsid w:val="00FA7D70"/>
    <w:rsid w:val="00FB1880"/>
    <w:rsid w:val="00FB3E96"/>
    <w:rsid w:val="00FB5076"/>
    <w:rsid w:val="00FB74D2"/>
    <w:rsid w:val="00FC4FA2"/>
    <w:rsid w:val="00FC7A79"/>
    <w:rsid w:val="00FD05F1"/>
    <w:rsid w:val="00FD432F"/>
    <w:rsid w:val="00FD7BE4"/>
    <w:rsid w:val="00FE03F8"/>
    <w:rsid w:val="00FE242E"/>
    <w:rsid w:val="00FE2FFD"/>
    <w:rsid w:val="00FE671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3026441"/>
  <w15:docId w15:val="{2720818D-2605-4DCC-AD3C-E6A89D1A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37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22995"/>
    <w:pPr>
      <w:tabs>
        <w:tab w:val="left" w:pos="426"/>
      </w:tabs>
      <w:suppressAutoHyphens w:val="0"/>
      <w:spacing w:before="360" w:after="240" w:line="360" w:lineRule="auto"/>
      <w:ind w:left="1637" w:hanging="1637"/>
      <w:outlineLvl w:val="2"/>
    </w:pPr>
    <w:rPr>
      <w:rFonts w:ascii="Calibri" w:eastAsia="Times New Roman" w:hAnsi="Calibri" w:cs="Times New Roman"/>
      <w:b/>
      <w:bCs/>
      <w:color w:val="365F91"/>
      <w:kern w:val="0"/>
      <w:lang w:val="x-none" w:eastAsia="x-none" w:bidi="ar-SA"/>
    </w:rPr>
  </w:style>
  <w:style w:type="paragraph" w:styleId="Ttulo6">
    <w:name w:val="heading 6"/>
    <w:basedOn w:val="Normal"/>
    <w:next w:val="Normal"/>
    <w:qFormat/>
    <w:rsid w:val="00196F37"/>
    <w:pPr>
      <w:keepNext/>
      <w:numPr>
        <w:ilvl w:val="5"/>
        <w:numId w:val="6"/>
      </w:numPr>
      <w:tabs>
        <w:tab w:val="left" w:pos="5016"/>
      </w:tabs>
      <w:jc w:val="right"/>
      <w:outlineLvl w:val="5"/>
    </w:pPr>
    <w:rPr>
      <w:rFonts w:ascii="Arial" w:hAnsi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F51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8F51D8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01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27101D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character" w:styleId="Hyperlink">
    <w:name w:val="Hyperlink"/>
    <w:uiPriority w:val="99"/>
    <w:unhideWhenUsed/>
    <w:rsid w:val="007D4336"/>
    <w:rPr>
      <w:color w:val="0000FF"/>
      <w:u w:val="single"/>
    </w:rPr>
  </w:style>
  <w:style w:type="character" w:customStyle="1" w:styleId="Ttulo3Char">
    <w:name w:val="Título 3 Char"/>
    <w:link w:val="Ttulo3"/>
    <w:uiPriority w:val="99"/>
    <w:rsid w:val="00822995"/>
    <w:rPr>
      <w:rFonts w:ascii="Calibri" w:hAnsi="Calibri"/>
      <w:b/>
      <w:bCs/>
      <w:color w:val="365F91"/>
      <w:sz w:val="24"/>
      <w:szCs w:val="24"/>
      <w:lang w:val="x-none" w:eastAsia="x-none"/>
    </w:rPr>
  </w:style>
  <w:style w:type="paragraph" w:customStyle="1" w:styleId="StyleListParagraphBody">
    <w:name w:val="Style List Paragraph + +Body"/>
    <w:basedOn w:val="PargrafodaLista"/>
    <w:autoRedefine/>
    <w:uiPriority w:val="99"/>
    <w:rsid w:val="00E614D7"/>
    <w:pPr>
      <w:widowControl/>
      <w:numPr>
        <w:numId w:val="9"/>
      </w:numPr>
      <w:suppressAutoHyphens w:val="0"/>
      <w:spacing w:after="60"/>
      <w:jc w:val="both"/>
    </w:pPr>
    <w:rPr>
      <w:rFonts w:ascii="Century Gothic" w:eastAsia="Times New Roman" w:hAnsi="Century Gothic" w:cs="Calibri"/>
      <w:kern w:val="0"/>
      <w:sz w:val="20"/>
      <w:szCs w:val="2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96F37"/>
    <w:pPr>
      <w:ind w:left="708"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7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360BD"/>
    <w:pPr>
      <w:numPr>
        <w:numId w:val="4"/>
      </w:numPr>
    </w:pPr>
  </w:style>
  <w:style w:type="paragraph" w:customStyle="1" w:styleId="ListaColorida-nfase11">
    <w:name w:val="Lista Colorida - Ênfase 11"/>
    <w:basedOn w:val="Normal"/>
    <w:qFormat/>
    <w:rsid w:val="002F4FD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t-BR" w:eastAsia="en-US" w:bidi="ar-SA"/>
    </w:rPr>
  </w:style>
  <w:style w:type="numbering" w:customStyle="1" w:styleId="Estilo3">
    <w:name w:val="Estilo3"/>
    <w:uiPriority w:val="99"/>
    <w:rsid w:val="00DF4D51"/>
    <w:pPr>
      <w:numPr>
        <w:numId w:val="8"/>
      </w:numPr>
    </w:pPr>
  </w:style>
  <w:style w:type="paragraph" w:customStyle="1" w:styleId="Default">
    <w:name w:val="Default"/>
    <w:rsid w:val="002261A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83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CA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CAE"/>
    <w:rPr>
      <w:rFonts w:eastAsia="Lucida Sans Unicode" w:cs="Mangal"/>
      <w:kern w:val="1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CAE"/>
    <w:rPr>
      <w:rFonts w:eastAsia="Lucida Sans Unicode" w:cs="Mangal"/>
      <w:b/>
      <w:bCs/>
      <w:kern w:val="1"/>
      <w:szCs w:val="18"/>
      <w:lang w:val="en-US"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6847-7904-4953-8157-C2280393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1921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Mayane Nóbrega</dc:creator>
  <cp:lastModifiedBy>Klene Barreto</cp:lastModifiedBy>
  <cp:revision>7</cp:revision>
  <cp:lastPrinted>2019-02-07T18:27:00Z</cp:lastPrinted>
  <dcterms:created xsi:type="dcterms:W3CDTF">2019-02-08T12:27:00Z</dcterms:created>
  <dcterms:modified xsi:type="dcterms:W3CDTF">2019-02-08T13:08:00Z</dcterms:modified>
</cp:coreProperties>
</file>