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6EEB" w14:textId="77777777" w:rsidR="00ED60E8" w:rsidRPr="00A36B04" w:rsidRDefault="00ED60E8" w:rsidP="00ED60E8">
      <w:pPr>
        <w:ind w:left="1" w:hanging="3"/>
        <w:jc w:val="center"/>
        <w:rPr>
          <w:b/>
          <w:sz w:val="28"/>
          <w:szCs w:val="28"/>
        </w:rPr>
      </w:pPr>
      <w:r w:rsidRPr="00A36B04">
        <w:rPr>
          <w:b/>
          <w:sz w:val="28"/>
          <w:szCs w:val="28"/>
        </w:rPr>
        <w:t xml:space="preserve">ANEXO III </w:t>
      </w:r>
    </w:p>
    <w:p w14:paraId="035D026B" w14:textId="77777777" w:rsidR="00ED60E8" w:rsidRPr="00A36B04" w:rsidRDefault="00ED60E8" w:rsidP="00ED60E8">
      <w:pPr>
        <w:ind w:left="1" w:hanging="3"/>
        <w:jc w:val="center"/>
      </w:pPr>
      <w:r w:rsidRPr="00A36B04">
        <w:rPr>
          <w:b/>
          <w:sz w:val="28"/>
          <w:szCs w:val="28"/>
        </w:rPr>
        <w:t>DECLARAÇÃO DE ACÚMULO DE ATIVIDADES REMUNERADAS</w:t>
      </w:r>
    </w:p>
    <w:p w14:paraId="22327C91" w14:textId="77777777" w:rsidR="00ED60E8" w:rsidRPr="00A36B04" w:rsidRDefault="00ED60E8" w:rsidP="00ED60E8">
      <w:pPr>
        <w:ind w:left="0" w:hanging="2"/>
        <w:jc w:val="both"/>
      </w:pPr>
    </w:p>
    <w:p w14:paraId="05E19B46" w14:textId="77777777" w:rsidR="00ED60E8" w:rsidRPr="00A36B04" w:rsidRDefault="00ED60E8" w:rsidP="00ED60E8">
      <w:pPr>
        <w:ind w:left="0" w:hanging="2"/>
        <w:jc w:val="center"/>
      </w:pPr>
    </w:p>
    <w:p w14:paraId="3B0E82AE" w14:textId="77777777" w:rsidR="00ED60E8" w:rsidRPr="00A36B04" w:rsidRDefault="00ED60E8" w:rsidP="00ED60E8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A36B04">
        <w:rPr>
          <w:rFonts w:ascii="Arial" w:eastAsia="Arial" w:hAnsi="Arial" w:cs="Arial"/>
          <w:sz w:val="22"/>
          <w:szCs w:val="22"/>
        </w:rPr>
        <w:t xml:space="preserve">EU, NOME COMPLETO, CPF n.____________________, declaro, sob as penas da lei que possuo vínculo empregatício ou outros rendimentos, com carga horária semanal máxima de 20 horas. </w:t>
      </w:r>
    </w:p>
    <w:p w14:paraId="36B8142B" w14:textId="77777777" w:rsidR="00ED60E8" w:rsidRPr="00A36B04" w:rsidRDefault="00ED60E8" w:rsidP="00ED60E8">
      <w:pPr>
        <w:ind w:left="0" w:hanging="2"/>
        <w:jc w:val="both"/>
      </w:pPr>
    </w:p>
    <w:p w14:paraId="4EEA8FFC" w14:textId="77777777" w:rsidR="00ED60E8" w:rsidRPr="00A36B04" w:rsidRDefault="00ED60E8" w:rsidP="00ED60E8">
      <w:pPr>
        <w:ind w:left="0" w:hanging="2"/>
        <w:jc w:val="both"/>
      </w:pPr>
    </w:p>
    <w:p w14:paraId="17A292A3" w14:textId="77777777" w:rsidR="00ED60E8" w:rsidRPr="00A36B04" w:rsidRDefault="00ED60E8" w:rsidP="00ED60E8">
      <w:pPr>
        <w:ind w:left="0" w:hanging="2"/>
        <w:jc w:val="both"/>
      </w:pPr>
      <w:r w:rsidRPr="00A36B04">
        <w:rPr>
          <w:b/>
        </w:rPr>
        <w:t xml:space="preserve">1. Descrição das atividades remuneradas: </w:t>
      </w:r>
    </w:p>
    <w:p w14:paraId="52E033C2" w14:textId="77777777" w:rsidR="00ED60E8" w:rsidRPr="00A36B04" w:rsidRDefault="00ED60E8" w:rsidP="00ED60E8">
      <w:pPr>
        <w:ind w:left="0" w:hanging="2"/>
        <w:jc w:val="both"/>
      </w:pPr>
    </w:p>
    <w:tbl>
      <w:tblPr>
        <w:tblW w:w="10606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ED60E8" w:rsidRPr="00A36B04" w14:paraId="55B1CB9E" w14:textId="77777777" w:rsidTr="00B5765F">
        <w:tc>
          <w:tcPr>
            <w:tcW w:w="10606" w:type="dxa"/>
            <w:gridSpan w:val="6"/>
            <w:shd w:val="clear" w:color="auto" w:fill="D9D9D9"/>
          </w:tcPr>
          <w:p w14:paraId="7E2E6A5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b/>
                <w:color w:val="000000"/>
              </w:rPr>
              <w:t>Tipo de Vínculo 1</w:t>
            </w:r>
          </w:p>
        </w:tc>
      </w:tr>
      <w:tr w:rsidR="00ED60E8" w:rsidRPr="00A36B04" w14:paraId="6B546AEF" w14:textId="77777777" w:rsidTr="00B5765F">
        <w:tc>
          <w:tcPr>
            <w:tcW w:w="1095" w:type="dxa"/>
          </w:tcPr>
          <w:p w14:paraId="20DD41BE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0"/>
                <w:id w:val="-893741163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CLT</w:t>
            </w:r>
          </w:p>
        </w:tc>
        <w:tc>
          <w:tcPr>
            <w:tcW w:w="1984" w:type="dxa"/>
            <w:gridSpan w:val="2"/>
          </w:tcPr>
          <w:p w14:paraId="632FEB97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"/>
                <w:id w:val="-2068630787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</w:t>
            </w:r>
            <w:r w:rsidRPr="00A36B04">
              <w:t>Pessoa Jurídica</w:t>
            </w:r>
          </w:p>
        </w:tc>
        <w:tc>
          <w:tcPr>
            <w:tcW w:w="2223" w:type="dxa"/>
          </w:tcPr>
          <w:p w14:paraId="406DEA5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2"/>
                <w:id w:val="1682082731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>Regime Jurídico Único</w:t>
            </w:r>
          </w:p>
        </w:tc>
        <w:tc>
          <w:tcPr>
            <w:tcW w:w="2313" w:type="dxa"/>
          </w:tcPr>
          <w:p w14:paraId="53C376A0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3"/>
                <w:id w:val="2029455762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 xml:space="preserve">Temporário </w:t>
            </w:r>
          </w:p>
          <w:p w14:paraId="0CAAB75D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r w:rsidRPr="00A36B04">
              <w:rPr>
                <w:color w:val="000000"/>
              </w:rPr>
              <w:t>Lei 6.019/74</w:t>
            </w:r>
          </w:p>
        </w:tc>
        <w:tc>
          <w:tcPr>
            <w:tcW w:w="2991" w:type="dxa"/>
          </w:tcPr>
          <w:p w14:paraId="0C491918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4"/>
                <w:id w:val="1778066296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Contrato por prazo determinado Lei 9.601/98</w:t>
            </w:r>
          </w:p>
        </w:tc>
      </w:tr>
      <w:tr w:rsidR="00ED60E8" w:rsidRPr="00A36B04" w14:paraId="37C4A235" w14:textId="77777777" w:rsidTr="00B5765F">
        <w:tc>
          <w:tcPr>
            <w:tcW w:w="2650" w:type="dxa"/>
            <w:gridSpan w:val="2"/>
            <w:shd w:val="clear" w:color="auto" w:fill="EFEFEF"/>
          </w:tcPr>
          <w:p w14:paraId="20973C07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64E68CEA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7BB8EBEF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0040247E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ED60E8" w:rsidRPr="00A36B04" w14:paraId="5D20FDF5" w14:textId="77777777" w:rsidTr="00B5765F">
        <w:tc>
          <w:tcPr>
            <w:tcW w:w="2650" w:type="dxa"/>
            <w:gridSpan w:val="2"/>
            <w:shd w:val="clear" w:color="auto" w:fill="EFEFEF"/>
          </w:tcPr>
          <w:p w14:paraId="0D8F9A15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4"/>
          </w:tcPr>
          <w:p w14:paraId="5916DCC9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14:paraId="55BB9245" w14:textId="77777777" w:rsidR="00ED60E8" w:rsidRPr="00A36B04" w:rsidRDefault="00ED60E8" w:rsidP="00ED60E8">
      <w:pPr>
        <w:ind w:left="0" w:hanging="2"/>
        <w:jc w:val="both"/>
      </w:pPr>
    </w:p>
    <w:p w14:paraId="17E73AFC" w14:textId="77777777" w:rsidR="00ED60E8" w:rsidRPr="00A36B04" w:rsidRDefault="00ED60E8" w:rsidP="00ED60E8">
      <w:pPr>
        <w:ind w:left="0" w:hanging="2"/>
        <w:jc w:val="both"/>
      </w:pPr>
    </w:p>
    <w:tbl>
      <w:tblPr>
        <w:tblW w:w="10606" w:type="dxa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ED60E8" w:rsidRPr="00A36B04" w14:paraId="3A3D7EEC" w14:textId="77777777" w:rsidTr="00B5765F">
        <w:tc>
          <w:tcPr>
            <w:tcW w:w="10606" w:type="dxa"/>
            <w:gridSpan w:val="6"/>
            <w:shd w:val="clear" w:color="auto" w:fill="D9D9D9"/>
          </w:tcPr>
          <w:p w14:paraId="1CCE87D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b/>
                <w:color w:val="000000"/>
              </w:rPr>
              <w:t>Tipo de Vínculo 2</w:t>
            </w:r>
          </w:p>
        </w:tc>
      </w:tr>
      <w:tr w:rsidR="00ED60E8" w:rsidRPr="00A36B04" w14:paraId="26D3A46F" w14:textId="77777777" w:rsidTr="00B5765F">
        <w:tc>
          <w:tcPr>
            <w:tcW w:w="1095" w:type="dxa"/>
          </w:tcPr>
          <w:p w14:paraId="643AF255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5"/>
                <w:id w:val="304978559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CLT</w:t>
            </w:r>
          </w:p>
        </w:tc>
        <w:tc>
          <w:tcPr>
            <w:tcW w:w="1984" w:type="dxa"/>
            <w:gridSpan w:val="2"/>
          </w:tcPr>
          <w:p w14:paraId="446F9579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6"/>
                <w:id w:val="1529831273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</w:t>
            </w:r>
            <w:r w:rsidRPr="00A36B04">
              <w:t>Pessoa Jurídica</w:t>
            </w:r>
          </w:p>
        </w:tc>
        <w:tc>
          <w:tcPr>
            <w:tcW w:w="2223" w:type="dxa"/>
          </w:tcPr>
          <w:p w14:paraId="07C620B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7"/>
                <w:id w:val="-1717964640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>Regime Jurídico Único</w:t>
            </w:r>
          </w:p>
        </w:tc>
        <w:tc>
          <w:tcPr>
            <w:tcW w:w="2313" w:type="dxa"/>
          </w:tcPr>
          <w:p w14:paraId="56E1090E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8"/>
                <w:id w:val="-1974973279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 xml:space="preserve">Temporário </w:t>
            </w:r>
          </w:p>
          <w:p w14:paraId="1225475D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r w:rsidRPr="00A36B04">
              <w:rPr>
                <w:color w:val="000000"/>
              </w:rPr>
              <w:t>Lei 6.019/74</w:t>
            </w:r>
          </w:p>
        </w:tc>
        <w:tc>
          <w:tcPr>
            <w:tcW w:w="2991" w:type="dxa"/>
          </w:tcPr>
          <w:p w14:paraId="3B2F7621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9"/>
                <w:id w:val="582334241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Contrato por prazo determinado Lei 9.601/98</w:t>
            </w:r>
          </w:p>
        </w:tc>
      </w:tr>
      <w:tr w:rsidR="00ED60E8" w:rsidRPr="00A36B04" w14:paraId="255D0D15" w14:textId="77777777" w:rsidTr="00B5765F">
        <w:tc>
          <w:tcPr>
            <w:tcW w:w="2650" w:type="dxa"/>
            <w:gridSpan w:val="2"/>
            <w:shd w:val="clear" w:color="auto" w:fill="EFEFEF"/>
          </w:tcPr>
          <w:p w14:paraId="20580500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6BC4A03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71429E2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23B9AE36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ED60E8" w:rsidRPr="00A36B04" w14:paraId="50532196" w14:textId="77777777" w:rsidTr="00B5765F">
        <w:tc>
          <w:tcPr>
            <w:tcW w:w="2650" w:type="dxa"/>
            <w:gridSpan w:val="2"/>
            <w:shd w:val="clear" w:color="auto" w:fill="EFEFEF"/>
          </w:tcPr>
          <w:p w14:paraId="7DCBB2B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4"/>
          </w:tcPr>
          <w:p w14:paraId="0A934F3A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14:paraId="203C5634" w14:textId="77777777" w:rsidR="00ED60E8" w:rsidRPr="00A36B04" w:rsidRDefault="00ED60E8" w:rsidP="00ED60E8">
      <w:pPr>
        <w:ind w:left="0" w:hanging="2"/>
        <w:jc w:val="both"/>
      </w:pPr>
    </w:p>
    <w:p w14:paraId="45C3D325" w14:textId="77777777" w:rsidR="00ED60E8" w:rsidRPr="00A36B04" w:rsidRDefault="00ED60E8" w:rsidP="00ED60E8">
      <w:pPr>
        <w:ind w:left="0" w:hanging="2"/>
        <w:jc w:val="both"/>
      </w:pPr>
    </w:p>
    <w:tbl>
      <w:tblPr>
        <w:tblW w:w="10606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ED60E8" w:rsidRPr="00A36B04" w14:paraId="72549770" w14:textId="77777777" w:rsidTr="00B5765F">
        <w:tc>
          <w:tcPr>
            <w:tcW w:w="10606" w:type="dxa"/>
            <w:gridSpan w:val="6"/>
            <w:shd w:val="clear" w:color="auto" w:fill="D9D9D9"/>
          </w:tcPr>
          <w:p w14:paraId="04880C8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b/>
                <w:color w:val="000000"/>
              </w:rPr>
              <w:t>Tipo de Vínculo 3</w:t>
            </w:r>
          </w:p>
        </w:tc>
      </w:tr>
      <w:tr w:rsidR="00ED60E8" w:rsidRPr="00A36B04" w14:paraId="5815EF19" w14:textId="77777777" w:rsidTr="00B5765F">
        <w:tc>
          <w:tcPr>
            <w:tcW w:w="1095" w:type="dxa"/>
          </w:tcPr>
          <w:p w14:paraId="3242971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"/>
                <w:id w:val="-697691010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CLT</w:t>
            </w:r>
          </w:p>
        </w:tc>
        <w:tc>
          <w:tcPr>
            <w:tcW w:w="1984" w:type="dxa"/>
            <w:gridSpan w:val="2"/>
          </w:tcPr>
          <w:p w14:paraId="3FAAA99D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1"/>
                <w:id w:val="1759702128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</w:t>
            </w:r>
            <w:r w:rsidRPr="00A36B04">
              <w:t>Pessoa Jurídica</w:t>
            </w:r>
          </w:p>
        </w:tc>
        <w:tc>
          <w:tcPr>
            <w:tcW w:w="2223" w:type="dxa"/>
          </w:tcPr>
          <w:p w14:paraId="1139D397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2"/>
                <w:id w:val="-562103167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>Regime Jurídico Único</w:t>
            </w:r>
          </w:p>
        </w:tc>
        <w:tc>
          <w:tcPr>
            <w:tcW w:w="2313" w:type="dxa"/>
          </w:tcPr>
          <w:p w14:paraId="7276FC61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3"/>
                <w:id w:val="1229193745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  <w:color w:val="000000"/>
              </w:rPr>
              <w:t xml:space="preserve">   </w:t>
            </w:r>
            <w:r w:rsidRPr="00A36B04">
              <w:rPr>
                <w:color w:val="000000"/>
              </w:rPr>
              <w:t xml:space="preserve">Temporário </w:t>
            </w:r>
          </w:p>
          <w:p w14:paraId="59BCFBBD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r w:rsidRPr="00A36B04">
              <w:rPr>
                <w:color w:val="000000"/>
              </w:rPr>
              <w:t>Lei 6.019/74</w:t>
            </w:r>
          </w:p>
        </w:tc>
        <w:tc>
          <w:tcPr>
            <w:tcW w:w="2991" w:type="dxa"/>
          </w:tcPr>
          <w:p w14:paraId="42126E15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</w:rPr>
            </w:pPr>
            <w:sdt>
              <w:sdtPr>
                <w:tag w:val="goog_rdk_14"/>
                <w:id w:val="2138452867"/>
              </w:sdtPr>
              <w:sdtContent>
                <w:r w:rsidRPr="00A36B04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Pr="00A36B04">
              <w:rPr>
                <w:b/>
              </w:rPr>
              <w:t xml:space="preserve">   </w:t>
            </w:r>
            <w:r w:rsidRPr="00A36B04">
              <w:rPr>
                <w:color w:val="000000"/>
              </w:rPr>
              <w:t>Contrato por prazo determinado Lei 9.601/98</w:t>
            </w:r>
          </w:p>
        </w:tc>
      </w:tr>
      <w:tr w:rsidR="00ED60E8" w:rsidRPr="00A36B04" w14:paraId="4F901E0D" w14:textId="77777777" w:rsidTr="00B5765F">
        <w:tc>
          <w:tcPr>
            <w:tcW w:w="2650" w:type="dxa"/>
            <w:gridSpan w:val="2"/>
            <w:shd w:val="clear" w:color="auto" w:fill="EFEFEF"/>
          </w:tcPr>
          <w:p w14:paraId="5C82794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1472B76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313" w:type="dxa"/>
            <w:shd w:val="clear" w:color="auto" w:fill="EFEFEF"/>
          </w:tcPr>
          <w:p w14:paraId="0FF225B6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991" w:type="dxa"/>
          </w:tcPr>
          <w:p w14:paraId="579D7B4D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ED60E8" w:rsidRPr="00A36B04" w14:paraId="22D71814" w14:textId="77777777" w:rsidTr="00B5765F">
        <w:tc>
          <w:tcPr>
            <w:tcW w:w="2650" w:type="dxa"/>
            <w:gridSpan w:val="2"/>
            <w:shd w:val="clear" w:color="auto" w:fill="EFEFEF"/>
          </w:tcPr>
          <w:p w14:paraId="66DDB3D5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4"/>
          </w:tcPr>
          <w:p w14:paraId="6248EDC9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14:paraId="30C38BDC" w14:textId="77777777" w:rsidR="00ED60E8" w:rsidRPr="00A36B04" w:rsidRDefault="00ED60E8" w:rsidP="00ED60E8">
      <w:pPr>
        <w:ind w:left="0" w:hanging="2"/>
        <w:jc w:val="both"/>
      </w:pPr>
    </w:p>
    <w:p w14:paraId="58D95388" w14:textId="77777777" w:rsidR="00ED60E8" w:rsidRPr="00A36B04" w:rsidRDefault="00ED60E8" w:rsidP="00ED60E8">
      <w:pPr>
        <w:ind w:left="0" w:hanging="2"/>
        <w:jc w:val="both"/>
      </w:pPr>
    </w:p>
    <w:p w14:paraId="246675BB" w14:textId="77777777" w:rsidR="00ED60E8" w:rsidRPr="00A36B04" w:rsidRDefault="00ED60E8" w:rsidP="00ED60E8">
      <w:pPr>
        <w:ind w:left="0" w:hanging="2"/>
        <w:jc w:val="both"/>
      </w:pPr>
    </w:p>
    <w:p w14:paraId="09BF3AF0" w14:textId="77777777" w:rsidR="00ED60E8" w:rsidRDefault="00ED60E8" w:rsidP="00ED60E8">
      <w:pPr>
        <w:ind w:left="0" w:hanging="2"/>
        <w:jc w:val="both"/>
      </w:pPr>
    </w:p>
    <w:p w14:paraId="0844BEEA" w14:textId="77777777" w:rsidR="00ED60E8" w:rsidRPr="00A36B04" w:rsidRDefault="00ED60E8" w:rsidP="00ED60E8">
      <w:pPr>
        <w:ind w:left="0" w:hanging="2"/>
        <w:jc w:val="both"/>
      </w:pPr>
    </w:p>
    <w:p w14:paraId="505CD38D" w14:textId="77777777" w:rsidR="00ED60E8" w:rsidRPr="00A36B04" w:rsidRDefault="00ED60E8" w:rsidP="00ED60E8">
      <w:pPr>
        <w:ind w:left="0" w:hanging="2"/>
        <w:jc w:val="both"/>
      </w:pPr>
    </w:p>
    <w:p w14:paraId="142C9913" w14:textId="77777777" w:rsidR="00ED60E8" w:rsidRPr="00A36B04" w:rsidRDefault="00ED60E8" w:rsidP="00ED60E8">
      <w:pPr>
        <w:ind w:left="0" w:hanging="2"/>
        <w:jc w:val="both"/>
      </w:pPr>
    </w:p>
    <w:p w14:paraId="0DF92102" w14:textId="77777777" w:rsidR="00ED60E8" w:rsidRPr="00A36B04" w:rsidRDefault="00ED60E8" w:rsidP="00ED60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A36B04">
        <w:rPr>
          <w:b/>
          <w:color w:val="000000"/>
        </w:rPr>
        <w:lastRenderedPageBreak/>
        <w:t xml:space="preserve">Descrição de outros rendimentos: </w:t>
      </w:r>
    </w:p>
    <w:p w14:paraId="2973F88F" w14:textId="77777777" w:rsidR="00ED60E8" w:rsidRPr="00A36B04" w:rsidRDefault="00ED60E8" w:rsidP="00ED60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W w:w="10607" w:type="dxa"/>
        <w:tblInd w:w="-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ED60E8" w:rsidRPr="00A36B04" w14:paraId="3C94197B" w14:textId="77777777" w:rsidTr="00B5765F">
        <w:tc>
          <w:tcPr>
            <w:tcW w:w="10607" w:type="dxa"/>
            <w:gridSpan w:val="4"/>
            <w:shd w:val="clear" w:color="auto" w:fill="D9D9D9"/>
          </w:tcPr>
          <w:p w14:paraId="61134D9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b/>
                <w:color w:val="000000"/>
              </w:rPr>
              <w:t>Informar os outros rendimentos que possui:</w:t>
            </w:r>
          </w:p>
        </w:tc>
      </w:tr>
      <w:tr w:rsidR="00ED60E8" w:rsidRPr="00A36B04" w14:paraId="2871C946" w14:textId="77777777" w:rsidTr="00B5765F">
        <w:tc>
          <w:tcPr>
            <w:tcW w:w="10607" w:type="dxa"/>
            <w:gridSpan w:val="4"/>
          </w:tcPr>
          <w:p w14:paraId="18A2610C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1-</w:t>
            </w:r>
          </w:p>
        </w:tc>
      </w:tr>
      <w:tr w:rsidR="00ED60E8" w:rsidRPr="00A36B04" w14:paraId="77185197" w14:textId="77777777" w:rsidTr="00B5765F">
        <w:tc>
          <w:tcPr>
            <w:tcW w:w="2651" w:type="dxa"/>
            <w:shd w:val="clear" w:color="auto" w:fill="EFEFEF"/>
          </w:tcPr>
          <w:p w14:paraId="304359F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22DE78C0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4BCB1D70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4A353AA9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ED60E8" w:rsidRPr="00A36B04" w14:paraId="318CF966" w14:textId="77777777" w:rsidTr="00B5765F">
        <w:tc>
          <w:tcPr>
            <w:tcW w:w="2651" w:type="dxa"/>
            <w:shd w:val="clear" w:color="auto" w:fill="EFEFEF"/>
          </w:tcPr>
          <w:p w14:paraId="7AFEF2C8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3"/>
          </w:tcPr>
          <w:p w14:paraId="21B4D646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ED60E8" w:rsidRPr="00A36B04" w14:paraId="5F7751B9" w14:textId="77777777" w:rsidTr="00B5765F">
        <w:tc>
          <w:tcPr>
            <w:tcW w:w="10607" w:type="dxa"/>
            <w:gridSpan w:val="4"/>
          </w:tcPr>
          <w:p w14:paraId="084879DA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2-</w:t>
            </w:r>
          </w:p>
        </w:tc>
      </w:tr>
      <w:tr w:rsidR="00ED60E8" w:rsidRPr="00A36B04" w14:paraId="7F15396E" w14:textId="77777777" w:rsidTr="00B5765F">
        <w:tc>
          <w:tcPr>
            <w:tcW w:w="2651" w:type="dxa"/>
            <w:shd w:val="clear" w:color="auto" w:fill="EFEFEF"/>
          </w:tcPr>
          <w:p w14:paraId="7F87028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797879C3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1DE418C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5296D278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ED60E8" w:rsidRPr="00A36B04" w14:paraId="67162712" w14:textId="77777777" w:rsidTr="00B5765F">
        <w:tc>
          <w:tcPr>
            <w:tcW w:w="2651" w:type="dxa"/>
            <w:shd w:val="clear" w:color="auto" w:fill="EFEFEF"/>
          </w:tcPr>
          <w:p w14:paraId="6C492A1E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3"/>
          </w:tcPr>
          <w:p w14:paraId="4DE1B629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ED60E8" w:rsidRPr="00A36B04" w14:paraId="27A0FD66" w14:textId="77777777" w:rsidTr="00B5765F">
        <w:tc>
          <w:tcPr>
            <w:tcW w:w="10607" w:type="dxa"/>
            <w:gridSpan w:val="4"/>
          </w:tcPr>
          <w:p w14:paraId="57E5D81F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3-</w:t>
            </w:r>
          </w:p>
        </w:tc>
      </w:tr>
      <w:tr w:rsidR="00ED60E8" w:rsidRPr="00A36B04" w14:paraId="1211C438" w14:textId="77777777" w:rsidTr="00B5765F">
        <w:tc>
          <w:tcPr>
            <w:tcW w:w="2651" w:type="dxa"/>
            <w:shd w:val="clear" w:color="auto" w:fill="EFEFEF"/>
          </w:tcPr>
          <w:p w14:paraId="6625E740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Início da Atividade:</w:t>
            </w:r>
          </w:p>
        </w:tc>
        <w:tc>
          <w:tcPr>
            <w:tcW w:w="2652" w:type="dxa"/>
          </w:tcPr>
          <w:p w14:paraId="5725811A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652" w:type="dxa"/>
            <w:shd w:val="clear" w:color="auto" w:fill="EFEFEF"/>
          </w:tcPr>
          <w:p w14:paraId="54D6B024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Fim da Atividade:</w:t>
            </w:r>
          </w:p>
        </w:tc>
        <w:tc>
          <w:tcPr>
            <w:tcW w:w="2652" w:type="dxa"/>
          </w:tcPr>
          <w:p w14:paraId="4B302BEB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ED60E8" w:rsidRPr="00A36B04" w14:paraId="374982CB" w14:textId="77777777" w:rsidTr="00B5765F">
        <w:tc>
          <w:tcPr>
            <w:tcW w:w="2651" w:type="dxa"/>
            <w:shd w:val="clear" w:color="auto" w:fill="EFEFEF"/>
          </w:tcPr>
          <w:p w14:paraId="4EA156C2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 w:rsidRPr="00A36B04">
              <w:rPr>
                <w:color w:val="000000"/>
              </w:rPr>
              <w:t>Carga horária semanal</w:t>
            </w:r>
          </w:p>
        </w:tc>
        <w:tc>
          <w:tcPr>
            <w:tcW w:w="7956" w:type="dxa"/>
            <w:gridSpan w:val="3"/>
          </w:tcPr>
          <w:p w14:paraId="1E8A3615" w14:textId="77777777" w:rsidR="00ED60E8" w:rsidRPr="00A36B04" w:rsidRDefault="00ED60E8" w:rsidP="00B57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1A2B844F" w14:textId="77777777" w:rsidR="00ED60E8" w:rsidRPr="00A36B04" w:rsidRDefault="00ED60E8" w:rsidP="00ED60E8">
      <w:pPr>
        <w:ind w:left="0" w:hanging="2"/>
        <w:jc w:val="both"/>
      </w:pPr>
    </w:p>
    <w:p w14:paraId="127F8705" w14:textId="77777777" w:rsidR="00ED60E8" w:rsidRPr="00A36B04" w:rsidRDefault="00ED60E8" w:rsidP="00ED60E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A36B04">
        <w:rPr>
          <w:b/>
          <w:color w:val="000000"/>
        </w:rPr>
        <w:t>3. Bolsas Declaratórias</w:t>
      </w:r>
    </w:p>
    <w:p w14:paraId="416B86C2" w14:textId="77777777" w:rsidR="00ED60E8" w:rsidRPr="00A36B04" w:rsidRDefault="00ED60E8" w:rsidP="00ED60E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51DA64E" w14:textId="77777777" w:rsidR="00ED60E8" w:rsidRPr="00A36B04" w:rsidRDefault="00ED60E8" w:rsidP="00ED60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Chars="119" w:hanging="286"/>
        <w:jc w:val="both"/>
      </w:pPr>
      <w:r w:rsidRPr="00A36B04">
        <w:rPr>
          <w:color w:val="000000"/>
        </w:rPr>
        <w:t>Acumulará essa bolsa Capes com outra bolsa, nacional ou internacional, de mesmo nível, financiada com recursos públicos federais?</w:t>
      </w:r>
    </w:p>
    <w:p w14:paraId="6D81D267" w14:textId="77777777" w:rsidR="00ED60E8" w:rsidRPr="00A36B04" w:rsidRDefault="00ED60E8" w:rsidP="00ED60E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sdt>
        <w:sdtPr>
          <w:tag w:val="goog_rdk_15"/>
          <w:id w:val="1801344126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  <w:color w:val="000000"/>
        </w:rPr>
        <w:t xml:space="preserve">   </w:t>
      </w:r>
      <w:proofErr w:type="gramStart"/>
      <w:r w:rsidRPr="00A36B04">
        <w:rPr>
          <w:b/>
        </w:rPr>
        <w:t>S</w:t>
      </w:r>
      <w:r w:rsidRPr="00A36B04">
        <w:rPr>
          <w:b/>
          <w:color w:val="000000"/>
        </w:rPr>
        <w:t xml:space="preserve">im  </w:t>
      </w:r>
      <w:r w:rsidRPr="00A36B04">
        <w:rPr>
          <w:b/>
          <w:color w:val="000000"/>
        </w:rPr>
        <w:tab/>
      </w:r>
      <w:proofErr w:type="gramEnd"/>
      <w:sdt>
        <w:sdtPr>
          <w:tag w:val="goog_rdk_16"/>
          <w:id w:val="-1348167864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Não</w:t>
      </w:r>
    </w:p>
    <w:p w14:paraId="2871B1FB" w14:textId="77777777" w:rsidR="00ED60E8" w:rsidRPr="00A36B04" w:rsidRDefault="00ED60E8" w:rsidP="00ED60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Chars="119" w:hanging="286"/>
        <w:jc w:val="both"/>
      </w:pPr>
      <w:r w:rsidRPr="00A36B04">
        <w:rPr>
          <w:color w:val="000000"/>
        </w:rPr>
        <w:t>Acumulará essa bolsa Capes com outra bolsa, nacional ou internacional, cuja legislação vigente vede expressamente o acúmulo?</w:t>
      </w:r>
      <w:r w:rsidRPr="00A36B04">
        <w:rPr>
          <w:b/>
          <w:color w:val="000000"/>
        </w:rPr>
        <w:t xml:space="preserve"> </w:t>
      </w:r>
      <w:r w:rsidRPr="00A36B04">
        <w:t xml:space="preserve"> </w:t>
      </w:r>
    </w:p>
    <w:p w14:paraId="2CC5A7B4" w14:textId="77777777" w:rsidR="00ED60E8" w:rsidRPr="00A36B04" w:rsidRDefault="00ED60E8" w:rsidP="00ED60E8">
      <w:pPr>
        <w:ind w:left="0" w:hanging="2"/>
        <w:jc w:val="both"/>
      </w:pPr>
      <w:sdt>
        <w:sdtPr>
          <w:tag w:val="goog_rdk_17"/>
          <w:id w:val="382914420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</w:t>
      </w:r>
      <w:proofErr w:type="gramStart"/>
      <w:r w:rsidRPr="00A36B04">
        <w:rPr>
          <w:b/>
        </w:rPr>
        <w:t xml:space="preserve">Sim  </w:t>
      </w:r>
      <w:r w:rsidRPr="00A36B04">
        <w:rPr>
          <w:b/>
        </w:rPr>
        <w:tab/>
      </w:r>
      <w:proofErr w:type="gramEnd"/>
      <w:sdt>
        <w:sdtPr>
          <w:tag w:val="goog_rdk_18"/>
          <w:id w:val="190654226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Não</w:t>
      </w:r>
    </w:p>
    <w:p w14:paraId="35BF5CBD" w14:textId="77777777" w:rsidR="00ED60E8" w:rsidRPr="00A36B04" w:rsidRDefault="00ED60E8" w:rsidP="00ED60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Chars="119" w:hanging="286"/>
        <w:jc w:val="both"/>
      </w:pPr>
      <w:r w:rsidRPr="00A36B04">
        <w:rPr>
          <w:color w:val="000000"/>
        </w:rPr>
        <w:t xml:space="preserve">Acumulará essa bolsa Capes com outra bolsa, nacional ou internacional, de mesmo nível, financiada com recursos não federais? </w:t>
      </w:r>
      <w:r w:rsidRPr="00A36B04">
        <w:t xml:space="preserve"> </w:t>
      </w:r>
    </w:p>
    <w:p w14:paraId="095588EB" w14:textId="77777777" w:rsidR="00ED60E8" w:rsidRPr="00A36B04" w:rsidRDefault="00ED60E8" w:rsidP="00ED60E8">
      <w:pPr>
        <w:ind w:left="0" w:hanging="2"/>
        <w:jc w:val="both"/>
      </w:pPr>
      <w:sdt>
        <w:sdtPr>
          <w:tag w:val="goog_rdk_19"/>
          <w:id w:val="596215125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</w:t>
      </w:r>
      <w:proofErr w:type="gramStart"/>
      <w:r w:rsidRPr="00A36B04">
        <w:rPr>
          <w:b/>
        </w:rPr>
        <w:t xml:space="preserve">Sim  </w:t>
      </w:r>
      <w:r w:rsidRPr="00A36B04">
        <w:rPr>
          <w:b/>
        </w:rPr>
        <w:tab/>
      </w:r>
      <w:proofErr w:type="gramEnd"/>
      <w:sdt>
        <w:sdtPr>
          <w:tag w:val="goog_rdk_20"/>
          <w:id w:val="2048021865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Não</w:t>
      </w:r>
    </w:p>
    <w:p w14:paraId="31725313" w14:textId="77777777" w:rsidR="00ED60E8" w:rsidRPr="00A36B04" w:rsidRDefault="00ED60E8" w:rsidP="00ED60E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Chars="119" w:hanging="286"/>
        <w:jc w:val="both"/>
      </w:pPr>
      <w:r w:rsidRPr="00A36B04">
        <w:rPr>
          <w:color w:val="000000"/>
        </w:rPr>
        <w:t>Acumulará essa bolsa Capes com outra bolsa, nacional ou internacional, que não seja de mesmo nível?</w:t>
      </w:r>
      <w:r w:rsidRPr="00A36B04">
        <w:rPr>
          <w:b/>
        </w:rPr>
        <w:t xml:space="preserve"> </w:t>
      </w:r>
      <w:r w:rsidRPr="00A36B04">
        <w:t xml:space="preserve"> </w:t>
      </w:r>
    </w:p>
    <w:p w14:paraId="09E9C01F" w14:textId="77777777" w:rsidR="00ED60E8" w:rsidRPr="00A36B04" w:rsidRDefault="00ED60E8" w:rsidP="00ED60E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</w:pPr>
      <w:sdt>
        <w:sdtPr>
          <w:tag w:val="goog_rdk_21"/>
          <w:id w:val="-323436111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</w:t>
      </w:r>
      <w:proofErr w:type="gramStart"/>
      <w:r w:rsidRPr="00A36B04">
        <w:rPr>
          <w:b/>
        </w:rPr>
        <w:t xml:space="preserve">Sim  </w:t>
      </w:r>
      <w:r w:rsidRPr="00A36B04">
        <w:rPr>
          <w:b/>
        </w:rPr>
        <w:tab/>
      </w:r>
      <w:proofErr w:type="gramEnd"/>
      <w:sdt>
        <w:sdtPr>
          <w:tag w:val="goog_rdk_22"/>
          <w:id w:val="174393101"/>
        </w:sdtPr>
        <w:sdtContent>
          <w:r w:rsidRPr="00A36B04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Pr="00A36B04">
        <w:rPr>
          <w:b/>
        </w:rPr>
        <w:t xml:space="preserve">   Não</w:t>
      </w:r>
    </w:p>
    <w:p w14:paraId="677C0BEC" w14:textId="77777777" w:rsidR="00ED60E8" w:rsidRPr="00A36B04" w:rsidRDefault="00ED60E8" w:rsidP="00ED60E8">
      <w:pPr>
        <w:ind w:left="0" w:hanging="2"/>
        <w:jc w:val="both"/>
      </w:pPr>
    </w:p>
    <w:p w14:paraId="1CE25273" w14:textId="77777777" w:rsidR="00ED60E8" w:rsidRPr="00A36B04" w:rsidRDefault="00ED60E8" w:rsidP="00ED60E8">
      <w:pPr>
        <w:ind w:left="0" w:hanging="2"/>
        <w:jc w:val="both"/>
      </w:pPr>
      <w:r w:rsidRPr="00A36B04">
        <w:t>Declaro ainda estar ciente de que a falsidade da presente declaração pode implicar na sanção penal prevista no Art. 299 do Código Penal</w:t>
      </w:r>
    </w:p>
    <w:p w14:paraId="3181C6F7" w14:textId="77777777" w:rsidR="00ED60E8" w:rsidRPr="00A36B04" w:rsidRDefault="00ED60E8" w:rsidP="00ED60E8">
      <w:pPr>
        <w:ind w:left="0" w:hanging="2"/>
      </w:pPr>
    </w:p>
    <w:p w14:paraId="5ABACC9E" w14:textId="77777777" w:rsidR="00ED60E8" w:rsidRPr="00A36B04" w:rsidRDefault="00ED60E8" w:rsidP="00ED60E8">
      <w:pPr>
        <w:ind w:left="0" w:hanging="2"/>
      </w:pPr>
      <w:r w:rsidRPr="00A36B04">
        <w:t>Local, Data</w:t>
      </w:r>
    </w:p>
    <w:p w14:paraId="4B48AFE6" w14:textId="77777777" w:rsidR="00ED60E8" w:rsidRPr="00A36B04" w:rsidRDefault="00ED60E8" w:rsidP="00ED60E8">
      <w:pPr>
        <w:ind w:left="0" w:hanging="2"/>
        <w:jc w:val="both"/>
      </w:pPr>
    </w:p>
    <w:p w14:paraId="3E90F6FA" w14:textId="77777777" w:rsidR="00ED60E8" w:rsidRPr="00A36B04" w:rsidRDefault="00ED60E8" w:rsidP="00ED60E8">
      <w:pPr>
        <w:ind w:left="0" w:hanging="2"/>
        <w:jc w:val="center"/>
      </w:pPr>
      <w:r w:rsidRPr="00A36B04">
        <w:rPr>
          <w:b/>
        </w:rPr>
        <w:t>___________________________</w:t>
      </w:r>
    </w:p>
    <w:p w14:paraId="5A5FA84A" w14:textId="77777777" w:rsidR="00ED60E8" w:rsidRPr="00A36B04" w:rsidRDefault="00ED60E8" w:rsidP="00ED60E8">
      <w:pPr>
        <w:ind w:left="0" w:hanging="2"/>
        <w:jc w:val="center"/>
      </w:pPr>
      <w:r w:rsidRPr="00A36B04">
        <w:rPr>
          <w:b/>
        </w:rPr>
        <w:t>Assinatura do(a) declarante</w:t>
      </w:r>
    </w:p>
    <w:p w14:paraId="22C80610" w14:textId="77777777" w:rsidR="00ED60E8" w:rsidRDefault="00ED60E8" w:rsidP="00ED60E8">
      <w:pPr>
        <w:ind w:left="0" w:hanging="2"/>
        <w:jc w:val="center"/>
        <w:rPr>
          <w:rFonts w:ascii="Arial" w:eastAsia="Arial" w:hAnsi="Arial" w:cs="Arial"/>
        </w:rPr>
      </w:pPr>
    </w:p>
    <w:p w14:paraId="62710E30" w14:textId="6E186847" w:rsidR="004A0FED" w:rsidRPr="00ED60E8" w:rsidRDefault="004A0FED" w:rsidP="00ED60E8">
      <w:pPr>
        <w:ind w:left="0" w:hanging="2"/>
      </w:pPr>
    </w:p>
    <w:sectPr w:rsidR="004A0FED" w:rsidRPr="00ED6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29AF" w14:textId="77777777" w:rsidR="00C0559C" w:rsidRDefault="00C0559C" w:rsidP="005302EC">
      <w:pPr>
        <w:spacing w:line="240" w:lineRule="auto"/>
        <w:ind w:left="0" w:hanging="2"/>
      </w:pPr>
      <w:r>
        <w:separator/>
      </w:r>
    </w:p>
  </w:endnote>
  <w:endnote w:type="continuationSeparator" w:id="0">
    <w:p w14:paraId="30BDEB38" w14:textId="77777777" w:rsidR="00C0559C" w:rsidRDefault="00C0559C" w:rsidP="005302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8FAB" w14:textId="77777777" w:rsidR="005302EC" w:rsidRDefault="005302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0C89" w14:textId="77777777" w:rsidR="005302EC" w:rsidRPr="00A36B04" w:rsidRDefault="005302EC" w:rsidP="005302EC">
    <w:pPr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Av. José de Sá Maniçoba, s/n – Centro – Petrolina, PE, CEP 56304-205</w:t>
    </w:r>
  </w:p>
  <w:p w14:paraId="5B35BBBC" w14:textId="3C479F1E" w:rsidR="005302EC" w:rsidRPr="00A36B04" w:rsidRDefault="005302EC" w:rsidP="00530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</w:rPr>
      <w:t xml:space="preserve">Telefone: (87) </w:t>
    </w: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2101-6856</w:t>
    </w:r>
    <w:r w:rsidRPr="00A36B04">
      <w:rPr>
        <w:rFonts w:ascii="Arial" w:eastAsia="Arial" w:hAnsi="Arial" w:cs="Arial"/>
        <w:color w:val="000000"/>
        <w:sz w:val="18"/>
        <w:szCs w:val="18"/>
      </w:rPr>
      <w:t xml:space="preserve">, </w:t>
    </w:r>
    <w:hyperlink r:id="rId1" w:history="1">
      <w:r w:rsidRPr="00010627">
        <w:rPr>
          <w:rStyle w:val="Hyperlink"/>
          <w:rFonts w:ascii="Arial" w:eastAsia="Arial" w:hAnsi="Arial" w:cs="Arial"/>
          <w:sz w:val="18"/>
          <w:szCs w:val="18"/>
        </w:rPr>
        <w:t>http://portais.univasf.edu.br</w:t>
      </w:r>
    </w:hyperlink>
    <w:r>
      <w:rPr>
        <w:rFonts w:ascii="Arial" w:eastAsia="Arial" w:hAnsi="Arial" w:cs="Arial"/>
        <w:color w:val="0000FF"/>
        <w:sz w:val="18"/>
        <w:szCs w:val="18"/>
        <w:u w:val="single"/>
      </w:rPr>
      <w:t>/ppgef</w:t>
    </w:r>
  </w:p>
  <w:p w14:paraId="3FA20832" w14:textId="376FFE94" w:rsidR="005302EC" w:rsidRPr="005302EC" w:rsidRDefault="005302EC" w:rsidP="005302EC">
    <w:pPr>
      <w:pStyle w:val="Rodap"/>
      <w:ind w:left="0" w:hanging="2"/>
      <w:jc w:val="center"/>
    </w:pPr>
    <w:hyperlink r:id="rId2">
      <w:r w:rsidRPr="00A36B04">
        <w:rPr>
          <w:rFonts w:ascii="Arial" w:eastAsia="Arial" w:hAnsi="Arial" w:cs="Arial"/>
          <w:color w:val="0000FF"/>
          <w:sz w:val="18"/>
          <w:szCs w:val="18"/>
          <w:u w:val="single"/>
        </w:rPr>
        <w:t>ppgef@univasf.edu.br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E4DC" w14:textId="77777777" w:rsidR="005302EC" w:rsidRDefault="005302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495B" w14:textId="77777777" w:rsidR="00C0559C" w:rsidRDefault="00C0559C" w:rsidP="005302EC">
      <w:pPr>
        <w:spacing w:line="240" w:lineRule="auto"/>
        <w:ind w:left="0" w:hanging="2"/>
      </w:pPr>
      <w:r>
        <w:separator/>
      </w:r>
    </w:p>
  </w:footnote>
  <w:footnote w:type="continuationSeparator" w:id="0">
    <w:p w14:paraId="368A6C1F" w14:textId="77777777" w:rsidR="00C0559C" w:rsidRDefault="00C0559C" w:rsidP="005302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A1E" w14:textId="77777777" w:rsidR="005302EC" w:rsidRDefault="005302E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7FE0" w14:textId="77777777" w:rsidR="005302EC" w:rsidRPr="00A36B04" w:rsidRDefault="005302EC" w:rsidP="005302EC">
    <w:pPr>
      <w:shd w:val="clear" w:color="auto" w:fill="FFFFFF"/>
      <w:ind w:left="0" w:hanging="2"/>
      <w:jc w:val="center"/>
      <w:rPr>
        <w:color w:val="000000"/>
      </w:rPr>
    </w:pPr>
    <w:r w:rsidRPr="00A36B04">
      <w:rPr>
        <w:noProof/>
        <w:lang w:eastAsia="pt-BR"/>
      </w:rPr>
      <w:drawing>
        <wp:inline distT="0" distB="0" distL="114300" distR="114300" wp14:anchorId="77AA24F5" wp14:editId="5558D120">
          <wp:extent cx="724535" cy="723900"/>
          <wp:effectExtent l="0" t="0" r="0" b="0"/>
          <wp:docPr id="1712426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53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10969A" w14:textId="77777777" w:rsidR="005302EC" w:rsidRPr="00A36B04" w:rsidRDefault="005302EC" w:rsidP="005302EC">
    <w:pPr>
      <w:shd w:val="clear" w:color="auto" w:fill="FFFFFF"/>
      <w:spacing w:line="276" w:lineRule="auto"/>
      <w:ind w:left="0" w:hanging="2"/>
      <w:jc w:val="center"/>
      <w:rPr>
        <w:rFonts w:ascii="Arial" w:eastAsia="Arial" w:hAnsi="Arial" w:cs="Arial"/>
        <w:color w:val="000000"/>
      </w:rPr>
    </w:pPr>
    <w:r w:rsidRPr="00A36B04">
      <w:rPr>
        <w:rFonts w:ascii="Arial" w:eastAsia="Arial" w:hAnsi="Arial" w:cs="Arial"/>
        <w:b/>
        <w:color w:val="000000"/>
      </w:rPr>
      <w:t>UNIVERSIDADE FEDERAL DO VALE DO SÃO FRANCISCO</w:t>
    </w:r>
  </w:p>
  <w:p w14:paraId="32A94F3E" w14:textId="526E972B" w:rsidR="005302EC" w:rsidRDefault="005302EC" w:rsidP="005302EC">
    <w:pPr>
      <w:pStyle w:val="Cabealho"/>
      <w:ind w:left="0" w:hanging="2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A36B04">
      <w:rPr>
        <w:rFonts w:ascii="Arial" w:eastAsia="Arial" w:hAnsi="Arial" w:cs="Arial"/>
        <w:b/>
        <w:color w:val="000000"/>
        <w:sz w:val="20"/>
        <w:szCs w:val="20"/>
      </w:rPr>
      <w:t>Programa de Pós-Graduação em Educação Física</w:t>
    </w:r>
  </w:p>
  <w:p w14:paraId="59784F95" w14:textId="77777777" w:rsidR="005302EC" w:rsidRDefault="005302EC" w:rsidP="005302EC">
    <w:pPr>
      <w:pStyle w:val="Cabealh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8D0C" w14:textId="77777777" w:rsidR="005302EC" w:rsidRDefault="005302E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3F21"/>
    <w:multiLevelType w:val="multilevel"/>
    <w:tmpl w:val="30CEC546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73B00F9"/>
    <w:multiLevelType w:val="multilevel"/>
    <w:tmpl w:val="FC340C62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4F2F744D"/>
    <w:multiLevelType w:val="multilevel"/>
    <w:tmpl w:val="F1BA092A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abstractNum w:abstractNumId="3" w15:restartNumberingAfterBreak="0">
    <w:nsid w:val="68171085"/>
    <w:multiLevelType w:val="multilevel"/>
    <w:tmpl w:val="E1062C78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num w:numId="1" w16cid:durableId="1336105745">
    <w:abstractNumId w:val="3"/>
  </w:num>
  <w:num w:numId="2" w16cid:durableId="966273544">
    <w:abstractNumId w:val="2"/>
  </w:num>
  <w:num w:numId="3" w16cid:durableId="1844320915">
    <w:abstractNumId w:val="1"/>
  </w:num>
  <w:num w:numId="4" w16cid:durableId="18641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C"/>
    <w:rsid w:val="00086477"/>
    <w:rsid w:val="003C49EB"/>
    <w:rsid w:val="004A0FED"/>
    <w:rsid w:val="005302EC"/>
    <w:rsid w:val="00756C6B"/>
    <w:rsid w:val="00797731"/>
    <w:rsid w:val="00A6229D"/>
    <w:rsid w:val="00C0559C"/>
    <w:rsid w:val="00C17DD8"/>
    <w:rsid w:val="00E702A8"/>
    <w:rsid w:val="00E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C2"/>
  <w15:chartTrackingRefBased/>
  <w15:docId w15:val="{23152E34-D2A1-4C8A-9543-3C1F30E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E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2E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2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2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2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2E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2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2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2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2E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customStyle="1" w:styleId="TextodebaloChar">
    <w:name w:val="Texto de balão Char"/>
    <w:rsid w:val="005302E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basedOn w:val="Fontepargpadro"/>
    <w:rsid w:val="005302EC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uiPriority w:val="99"/>
    <w:unhideWhenUsed/>
    <w:rsid w:val="005302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ef@univasf.edu.br" TargetMode="External"/><Relationship Id="rId1" Type="http://schemas.openxmlformats.org/officeDocument/2006/relationships/hyperlink" Target="http://portais.univasf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2026-01-08T19:15:00Z</dcterms:created>
  <dcterms:modified xsi:type="dcterms:W3CDTF">2026-01-08T19:15:00Z</dcterms:modified>
</cp:coreProperties>
</file>