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rFonts w:cstheme="minorHAnsi"/>
          <w:b/>
        </w:rPr>
        <w:t>CONCEDENTE</w:t>
      </w:r>
      <w:r>
        <w:rPr>
          <w:rFonts w:cstheme="minorHAnsi"/>
        </w:rPr>
        <w:t xml:space="preserve"> e o </w:t>
      </w:r>
      <w:r>
        <w:rPr>
          <w:rFonts w:cstheme="minorHAnsi"/>
          <w:b/>
        </w:rPr>
        <w:t>ESTUDANTE</w:t>
      </w:r>
      <w:r>
        <w:rPr>
          <w:rFonts w:cstheme="minorHAnsi"/>
        </w:rPr>
        <w:t>, nos termos da Lei nº 11.788/08 e demais normativas reguladoras.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274"/>
        <w:gridCol w:w="2120"/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36" w:type="dxa"/>
            <w:gridSpan w:val="4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  <w:shd w:val="clear" w:color="auto" w:fill="7F7F7F" w:themeFill="background1" w:themeFillShade="80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</w:pPr>
            <w:bookmarkStart w:id="0" w:name="_Hlk39146099"/>
            <w:r>
              <w:rPr>
                <w:rFonts w:cstheme="minorHAnsi"/>
                <w:b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INSTITUIÇÃO DE ENSINO/CONCEDENTE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3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290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3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>
              <w:rPr>
                <w:rFonts w:cstheme="minorHAnsi"/>
                <w:sz w:val="20"/>
                <w:szCs w:val="20"/>
              </w:rPr>
              <w:t>ANDERSON MIRANDA DE SOUZA</w:t>
            </w:r>
          </w:p>
        </w:tc>
        <w:tc>
          <w:tcPr>
            <w:tcW w:w="3290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3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290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74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2120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 99120-3209</w:t>
            </w:r>
          </w:p>
        </w:tc>
        <w:tc>
          <w:tcPr>
            <w:tcW w:w="3290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3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-157389912"/>
                <w:placeholder>
                  <w:docPart w:val="B07CA226391E47278554765C1847D006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</w:rPr>
                  <w:t>Clique aqui para digitar texto.</w:t>
                </w:r>
              </w:sdtContent>
            </w:sdt>
          </w:p>
        </w:tc>
        <w:tc>
          <w:tcPr>
            <w:tcW w:w="3290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2010255194"/>
                <w:placeholder>
                  <w:docPart w:val="7F5F08B24CDC4E7EABFE8AEBEA5F39AD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</w:rPr>
                  <w:t>Clique aqui para digitar texto.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3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Supervisor:</w:t>
            </w:r>
            <w:r>
              <w:rPr>
                <w:rStyle w:val="24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-1511364186"/>
                <w:placeholder>
                  <w:docPart w:val="60A946A46C224538B525428109A03B97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</w:rPr>
                  <w:t>Clique aqui para digitar texto.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-198545746"/>
                <w:placeholder>
                  <w:docPart w:val="7518427D0DEE453E8D37EA2125F62BB0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</w:rPr>
                  <w:t>Clique aqui para digitar texto.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6" w:type="dxa"/>
            <w:gridSpan w:val="2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13898719"/>
                <w:placeholder>
                  <w:docPart w:val="98543A7CE37E4E7D8C5822283C20308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24"/>
                  <w:rFonts w:cstheme="minorHAnsi"/>
                  <w:szCs w:val="20"/>
                </w:rPr>
              </w:sdtEndPr>
              <w:sdtContent>
                <w:r>
                  <w:rPr>
                    <w:rStyle w:val="14"/>
                  </w:rPr>
                  <w:t>Escolher um item.</w:t>
                </w:r>
              </w:sdtContent>
            </w:sdt>
          </w:p>
        </w:tc>
        <w:tc>
          <w:tcPr>
            <w:tcW w:w="5410" w:type="dxa"/>
            <w:gridSpan w:val="2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-314881445"/>
                <w:placeholder>
                  <w:docPart w:val="0B81CFE3078A4F29B1F294AE43DE306E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6" w:type="dxa"/>
            <w:gridSpan w:val="4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</w:pPr>
            <w:r>
              <w:rPr>
                <w:rFonts w:cstheme="minorHAnsi"/>
                <w:b/>
                <w:sz w:val="20"/>
                <w:szCs w:val="20"/>
              </w:rPr>
              <w:t xml:space="preserve">Caso o supervisor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não</w:t>
            </w:r>
            <w:r>
              <w:rPr>
                <w:rFonts w:cstheme="minorHAnsi"/>
                <w:b/>
                <w:sz w:val="20"/>
                <w:szCs w:val="20"/>
              </w:rPr>
              <w:t xml:space="preserve">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theme="minorHAnsi"/>
                  <w:b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HAnsi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theme="minorHAnsi"/>
                  <w:b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theme="minorHAnsi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6" w:type="dxa"/>
            <w:gridSpan w:val="4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-788504106"/>
                <w:placeholder>
                  <w:docPart w:val="4AAE947219E24C66A9ECF148B9157894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</w:rPr>
                  <w:t>Clique aqui para digitar texto.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3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>
              <w:rPr>
                <w:rFonts w:ascii="Calibri" w:hAnsi="Calibri" w:eastAsia="Calibri" w:cs="Calibri"/>
                <w:b w:val="0"/>
                <w:bCs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GENTE SEGURADORA S/A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290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Apólice: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hint="default" w:ascii="Calibri" w:hAnsi="Calibri" w:eastAsia="Calibri"/>
                <w:b w:val="0"/>
                <w:bCs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01.82.0002363.020085</w:t>
            </w:r>
          </w:p>
        </w:tc>
      </w:tr>
      <w:bookmarkEnd w:id="0"/>
    </w:tbl>
    <w:p>
      <w:pPr>
        <w:pStyle w:val="13"/>
        <w:jc w:val="both"/>
        <w:rPr>
          <w:rFonts w:cstheme="minorHAnsi"/>
          <w:sz w:val="16"/>
          <w:szCs w:val="16"/>
        </w:rPr>
      </w:pPr>
    </w:p>
    <w:p>
      <w:pPr>
        <w:pStyle w:val="13"/>
        <w:jc w:val="both"/>
        <w:rPr>
          <w:rFonts w:cstheme="minorHAnsi"/>
          <w:sz w:val="16"/>
          <w:szCs w:val="16"/>
        </w:rPr>
      </w:pP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2"/>
        <w:gridCol w:w="851"/>
        <w:gridCol w:w="3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36" w:type="dxa"/>
            <w:gridSpan w:val="3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  <w:shd w:val="clear" w:color="auto" w:fill="7F7F7F" w:themeFill="background1" w:themeFillShade="80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theme="minorHAnsi"/>
                <w:b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ESTUDANTE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gridSpan w:val="2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887990573"/>
                <w:placeholder>
                  <w:docPart w:val="C1203DBFF1F0433E95C38ADCBEDDD80C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612716942"/>
                <w:placeholder>
                  <w:docPart w:val="17A4CD78704D429C88186C3EA3768744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gridSpan w:val="2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794331511"/>
                <w:placeholder>
                  <w:docPart w:val="7B186362B941427AA81709DAB39693EB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-1531559725"/>
                <w:placeholder>
                  <w:docPart w:val="7ECF4216DFED447FB3E242B183AA4F93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3" w:type="dxa"/>
            <w:gridSpan w:val="2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-861359792"/>
                <w:placeholder>
                  <w:docPart w:val="8BE9F5565D3B46F5A13B5427152C684A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25"/>
                </w:rPr>
                <w:id w:val="-1703625395"/>
                <w:placeholder>
                  <w:docPart w:val="2F0A55F2CEEA496B91A36E0310AB51C2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sz w:val="22"/>
                  <w:szCs w:val="20"/>
                </w:rPr>
              </w:sdtEndPr>
              <w:sdtContent>
                <w:r>
                  <w:rPr>
                    <w:rStyle w:val="14"/>
                  </w:rPr>
                  <w:t>Clique aqui para digitar texto.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6" w:type="dxa"/>
            <w:gridSpan w:val="3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128454596"/>
                <w:placeholder>
                  <w:docPart w:val="FFDC67E97B2E432BB05D63A16C142B3D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12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473722251"/>
                <w:placeholder>
                  <w:docPart w:val="D014E17F3BA246AC867832E7E523A617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-768088011"/>
                <w:placeholder>
                  <w:docPart w:val="7F7224BAF7BB49DFBEADF8203E00FBC7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Fonts w:asciiTheme="minorHAnsi" w:hAnsiTheme="minorHAnsi" w:eastAsiaTheme="minorHAnsi" w:cstheme="minorHAnsi"/>
                    <w:caps/>
                    <w:smallCaps w:val="0"/>
                    <w:strike w:val="0"/>
                    <w:dstrike w:val="0"/>
                    <w:sz w:val="20"/>
                    <w:szCs w:val="20"/>
                    <w:vertAlign w:val="baseline"/>
                    <w:lang w:val="pt-BR" w:eastAsia="en-US" w:bidi="ar-SA"/>
                  </w:rPr>
                  <w:t>PE</w:t>
                </w:r>
              </w:sdtContent>
            </w:sdt>
          </w:p>
        </w:tc>
        <w:tc>
          <w:tcPr>
            <w:tcW w:w="3573" w:type="dxa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24"/>
                  <w:rFonts w:cstheme="minorHAnsi"/>
                  <w:szCs w:val="20"/>
                </w:rPr>
                <w:id w:val="2138219564"/>
                <w:placeholder>
                  <w:docPart w:val="2B3C10846064435698F7CF0C9F5A7B52"/>
                </w:placeholder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14"/>
                  </w:rPr>
                  <w:t>Clique aqui para digitar texto.</w:t>
                </w:r>
              </w:sdtContent>
            </w:sdt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>
      <w:pPr>
        <w:pStyle w:val="13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Pela assinatura do presente instrumento, as partes supracitadas comprometem-se em observar e respeitar as cláusulas e condições do </w:t>
      </w:r>
      <w:r>
        <w:rPr>
          <w:rFonts w:cstheme="minorHAnsi"/>
          <w:b/>
          <w:u w:val="single"/>
        </w:rPr>
        <w:t>ESTÁGIO OBRIGATÓRIO</w:t>
      </w:r>
      <w:r>
        <w:rPr>
          <w:rFonts w:cstheme="minorHAnsi"/>
        </w:rPr>
        <w:t xml:space="preserve"> que se seguem:</w:t>
      </w:r>
    </w:p>
    <w:p>
      <w:pPr>
        <w:pStyle w:val="13"/>
        <w:jc w:val="both"/>
        <w:rPr>
          <w:rFonts w:cstheme="minorHAnsi"/>
        </w:rPr>
      </w:pPr>
    </w:p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  <w:b/>
        </w:rPr>
        <w:t>CLÁUSULA PRIMEIRA.</w:t>
      </w:r>
      <w:r>
        <w:rPr>
          <w:rFonts w:cstheme="minorHAnsi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  <w:b/>
        </w:rPr>
        <w:t>CLÁUSULA SEGUNDA</w:t>
      </w:r>
      <w:r>
        <w:rPr>
          <w:rFonts w:cstheme="minorHAnsi"/>
        </w:rPr>
        <w:t>. A participação em programa de estágio não caracterizará vínculo empregatício de qualquer natureza (art. 3º da Lei nº 11.788/08).</w:t>
      </w:r>
    </w:p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  <w:b/>
        </w:rPr>
        <w:t xml:space="preserve">CLÁUSULA TERCEIRA. </w:t>
      </w:r>
      <w:r>
        <w:rPr>
          <w:rFonts w:cstheme="minorHAnsi"/>
        </w:rPr>
        <w:t xml:space="preserve">O estágio será desenvolvido no período de </w:t>
      </w:r>
      <w:sdt>
        <w:sdtPr>
          <w:rPr>
            <w:rStyle w:val="22"/>
            <w:rFonts w:cstheme="minorHAnsi"/>
            <w:sz w:val="22"/>
          </w:rPr>
          <w:id w:val="897097278"/>
          <w:placeholder>
            <w:docPart w:val="768E4613695D429D85B100844ED98F05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3"/>
            <w:rFonts w:cstheme="minorHAnsi"/>
            <w:b w:val="0"/>
            <w:sz w:val="22"/>
          </w:rPr>
        </w:sdtEndPr>
        <w:sdtContent>
          <w:r>
            <w:rPr>
              <w:rStyle w:val="14"/>
              <w:rFonts w:cstheme="minorHAnsi"/>
            </w:rPr>
            <w:t>Clique aqui para inserir uma data.</w:t>
          </w:r>
        </w:sdtContent>
      </w:sdt>
      <w:r>
        <w:rPr>
          <w:rFonts w:cstheme="minorHAnsi"/>
        </w:rPr>
        <w:t xml:space="preserve"> a  </w:t>
      </w:r>
      <w:sdt>
        <w:sdtPr>
          <w:rPr>
            <w:rStyle w:val="22"/>
            <w:rFonts w:cstheme="minorHAnsi"/>
            <w:sz w:val="22"/>
          </w:rPr>
          <w:id w:val="1258020472"/>
          <w:placeholder>
            <w:docPart w:val="A798AABA06B6450694087FFBE74AD6E0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3"/>
            <w:rFonts w:cstheme="minorHAnsi"/>
            <w:b w:val="0"/>
            <w:sz w:val="22"/>
          </w:rPr>
        </w:sdtEndPr>
        <w:sdtContent>
          <w:r>
            <w:rPr>
              <w:rStyle w:val="14"/>
              <w:rFonts w:cstheme="minorHAnsi"/>
            </w:rPr>
            <w:t>Clique aqui para inserir uma data.</w:t>
          </w:r>
        </w:sdtContent>
      </w:sdt>
      <w:r>
        <w:rPr>
          <w:rFonts w:cstheme="minorHAnsi"/>
        </w:rPr>
        <w:t xml:space="preserve">, no horário das </w:t>
      </w:r>
      <w:sdt>
        <w:sdtPr>
          <w:rPr>
            <w:rStyle w:val="22"/>
            <w:rFonts w:cstheme="minorHAnsi"/>
            <w:sz w:val="22"/>
          </w:rPr>
          <w:id w:val="-1328737321"/>
          <w:placeholder>
            <w:docPart w:val="0AFA3C338E9E40DB86C58FD46ED1908E"/>
          </w:placeholder>
          <w:showingPlcHdr/>
          <w:text/>
        </w:sdtPr>
        <w:sdtEndPr>
          <w:rPr>
            <w:rStyle w:val="3"/>
            <w:rFonts w:cstheme="minorHAnsi"/>
            <w:b w:val="0"/>
            <w:sz w:val="22"/>
          </w:rPr>
        </w:sdtEndPr>
        <w:sdtContent>
          <w:r>
            <w:rPr>
              <w:rStyle w:val="14"/>
            </w:rPr>
            <w:t>Clique aqui para digitar texto.</w:t>
          </w:r>
        </w:sdtContent>
      </w:sdt>
      <w:r>
        <w:rPr>
          <w:rFonts w:cstheme="minorHAnsi"/>
        </w:rPr>
        <w:t xml:space="preserve"> às </w:t>
      </w:r>
      <w:sdt>
        <w:sdtPr>
          <w:rPr>
            <w:rStyle w:val="22"/>
            <w:rFonts w:cstheme="minorHAnsi"/>
            <w:sz w:val="22"/>
          </w:rPr>
          <w:id w:val="-1854560714"/>
          <w:placeholder>
            <w:docPart w:val="A74559D7AB9A4B64BD03A70DAA4FA52A"/>
          </w:placeholder>
          <w:showingPlcHdr/>
          <w:text/>
        </w:sdtPr>
        <w:sdtEndPr>
          <w:rPr>
            <w:rStyle w:val="3"/>
            <w:rFonts w:cstheme="minorHAnsi"/>
            <w:b w:val="0"/>
            <w:sz w:val="22"/>
          </w:rPr>
        </w:sdtEndPr>
        <w:sdtContent>
          <w:r>
            <w:rPr>
              <w:rStyle w:val="14"/>
              <w:rFonts w:cstheme="minorHAnsi"/>
            </w:rPr>
            <w:t>Clique aqui para digitar texto.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  <w:b/>
        </w:rPr>
        <w:t>h</w:t>
      </w:r>
      <w:r>
        <w:rPr>
          <w:rFonts w:cstheme="minorHAnsi"/>
        </w:rPr>
        <w:t xml:space="preserve">, com carga horária diária de </w:t>
      </w:r>
      <w:sdt>
        <w:sdtPr>
          <w:rPr>
            <w:rStyle w:val="22"/>
            <w:rFonts w:cstheme="minorHAnsi"/>
            <w:sz w:val="22"/>
          </w:rPr>
          <w:id w:val="1243691479"/>
          <w:placeholder>
            <w:docPart w:val="4BEAB0C6083F4CE3B3B4820D5566F3C8"/>
          </w:placeholder>
          <w:showingPlcHdr/>
          <w:text/>
        </w:sdtPr>
        <w:sdtEndPr>
          <w:rPr>
            <w:rStyle w:val="3"/>
            <w:rFonts w:cstheme="minorHAnsi"/>
            <w:b w:val="0"/>
            <w:sz w:val="22"/>
          </w:rPr>
        </w:sdtEndPr>
        <w:sdtContent>
          <w:r>
            <w:rPr>
              <w:rStyle w:val="14"/>
              <w:rFonts w:cstheme="minorHAnsi"/>
            </w:rPr>
            <w:t>Clique aqui para digitar texto.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  <w:b/>
        </w:rPr>
        <w:t>h</w:t>
      </w:r>
      <w:r>
        <w:rPr>
          <w:rFonts w:cstheme="minorHAnsi"/>
        </w:rPr>
        <w:t xml:space="preserve">, num total de </w:t>
      </w:r>
      <w:sdt>
        <w:sdtPr>
          <w:rPr>
            <w:rStyle w:val="22"/>
            <w:rFonts w:cstheme="minorHAnsi"/>
            <w:sz w:val="22"/>
          </w:rPr>
          <w:id w:val="1282770782"/>
          <w:placeholder>
            <w:docPart w:val="C12D976F5DD24AB5AA1C54FBF11BDF30"/>
          </w:placeholder>
          <w:showingPlcHdr/>
          <w:text/>
        </w:sdtPr>
        <w:sdtEndPr>
          <w:rPr>
            <w:rStyle w:val="3"/>
            <w:rFonts w:cstheme="minorHAnsi"/>
            <w:b w:val="0"/>
            <w:sz w:val="22"/>
          </w:rPr>
        </w:sdtEndPr>
        <w:sdtContent>
          <w:r>
            <w:rPr>
              <w:rStyle w:val="14"/>
              <w:rFonts w:cstheme="minorHAnsi"/>
            </w:rPr>
            <w:t>Clique aqui para digitar texto.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  <w:b/>
        </w:rPr>
        <w:t>horas semanais</w:t>
      </w:r>
      <w:r>
        <w:rPr>
          <w:rFonts w:cstheme="minorHAnsi"/>
        </w:rPr>
        <w:t>,  compatíveis com o horário escolar do ESTUDANTE.</w:t>
      </w:r>
    </w:p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  <w:b/>
        </w:rPr>
        <w:t xml:space="preserve">CLÁUSULA QUARTA. </w:t>
      </w:r>
      <w:r>
        <w:rPr>
          <w:rFonts w:cstheme="minorHAnsi"/>
        </w:rPr>
        <w:t>O estágio poderá ser prorrogado por meio de emissão de Termo Aditivo, o qual deverá ser providenciado com antecedência mínima de 20 (vinte) dias da data de encerramento contida neste TCE.</w:t>
      </w:r>
    </w:p>
    <w:p>
      <w:pPr>
        <w:pStyle w:val="13"/>
        <w:spacing w:after="200"/>
        <w:ind w:left="708"/>
        <w:jc w:val="both"/>
        <w:rPr>
          <w:rFonts w:cstheme="minorHAnsi"/>
        </w:rPr>
      </w:pPr>
      <w:r>
        <w:rPr>
          <w:rFonts w:cstheme="minorHAnsi"/>
          <w:b/>
        </w:rPr>
        <w:t>Parágrafo primeiro.</w:t>
      </w:r>
      <w:r>
        <w:rPr>
          <w:rFonts w:cstheme="minorHAnsi"/>
        </w:rPr>
        <w:t xml:space="preserve"> A prorrogação de que trata a cláusula quarta deverá respeitar o prazo máximo total de 02 (dois) anos de estágio.</w:t>
      </w:r>
    </w:p>
    <w:p>
      <w:pPr>
        <w:pStyle w:val="13"/>
        <w:spacing w:after="200"/>
        <w:ind w:left="708"/>
        <w:jc w:val="both"/>
        <w:rPr>
          <w:rFonts w:cstheme="minorHAnsi"/>
        </w:rPr>
      </w:pPr>
      <w:r>
        <w:rPr>
          <w:rFonts w:cstheme="minorHAnsi"/>
          <w:b/>
        </w:rPr>
        <w:t xml:space="preserve">Parágrafo segundo. </w:t>
      </w:r>
      <w:r>
        <w:rPr>
          <w:rFonts w:cstheme="minorHAnsi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  <w:b/>
        </w:rPr>
        <w:t xml:space="preserve">CLÁUSULA QUINTA. </w:t>
      </w:r>
      <w:r>
        <w:rPr>
          <w:rFonts w:cstheme="minorHAnsi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>
      <w:pPr>
        <w:pStyle w:val="13"/>
        <w:spacing w:after="200"/>
        <w:ind w:left="708"/>
        <w:jc w:val="both"/>
        <w:rPr>
          <w:rFonts w:cstheme="minorHAnsi"/>
        </w:rPr>
      </w:pPr>
      <w:r>
        <w:rPr>
          <w:rFonts w:cstheme="minorHAnsi"/>
          <w:b/>
        </w:rPr>
        <w:t xml:space="preserve">Parágrafo único. </w:t>
      </w:r>
      <w:r>
        <w:rPr>
          <w:rFonts w:cstheme="minorHAnsi"/>
        </w:rPr>
        <w:t>Os dias de recesso previstos na cláusula quinta serão concedidos de maneira proporcional, caso o estágio tenha duração inferior a 01 (um) ano.</w:t>
      </w:r>
    </w:p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  <w:b/>
        </w:rPr>
        <w:t xml:space="preserve">CLÁUSULA SEXTA. </w:t>
      </w:r>
      <w:r>
        <w:rPr>
          <w:rFonts w:cstheme="minorHAnsi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  <w:b/>
        </w:rPr>
        <w:t>CLÁUSULA SÉTIMA.</w:t>
      </w:r>
      <w:r>
        <w:rPr>
          <w:rFonts w:cstheme="minorHAnsi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  <w:b/>
        </w:rPr>
        <w:t xml:space="preserve">CLÁUSULA OITAVA. </w:t>
      </w:r>
      <w:r>
        <w:rPr>
          <w:rFonts w:cstheme="minorHAnsi"/>
        </w:rPr>
        <w:t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  <w:b/>
        </w:rPr>
        <w:t xml:space="preserve">CLÁUSULA NONA. </w:t>
      </w:r>
      <w:r>
        <w:rPr>
          <w:rFonts w:cstheme="minorHAnsi"/>
        </w:rPr>
        <w:t>O ESTUDANTE não receberá bolsa de estágio.</w:t>
      </w:r>
      <w:r>
        <w:rPr>
          <w:rFonts w:cstheme="minorHAnsi"/>
          <w:b/>
        </w:rPr>
        <w:t xml:space="preserve"> </w:t>
      </w:r>
    </w:p>
    <w:p>
      <w:pPr>
        <w:pStyle w:val="13"/>
        <w:spacing w:after="200"/>
        <w:ind w:left="708"/>
        <w:jc w:val="both"/>
        <w:rPr>
          <w:rFonts w:cstheme="minorHAnsi"/>
        </w:rPr>
      </w:pPr>
      <w:r>
        <w:rPr>
          <w:rFonts w:cstheme="minorHAnsi"/>
          <w:b/>
        </w:rPr>
        <w:t xml:space="preserve">Parágrafo único. </w:t>
      </w:r>
      <w:r>
        <w:rPr>
          <w:rFonts w:cstheme="minorHAnsi"/>
        </w:rPr>
        <w:t>Em nenhuma hipótese poderá ser cobrada do ESTUDANTE qualquer taxa adicional referente às providências administrativas para a obtenção e/ou realização de estágio curricular.</w:t>
      </w:r>
    </w:p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  <w:b/>
        </w:rPr>
        <w:t xml:space="preserve">CLÁUSULA DÉCIMA. </w:t>
      </w:r>
      <w:r>
        <w:rPr>
          <w:rFonts w:cstheme="minorHAnsi"/>
        </w:rPr>
        <w:t xml:space="preserve">O ESTUDANTE dará especial cumprimento às atividades de estágio constantes no Plano de Atividades de Estágio, relacionadas abaixo: </w:t>
      </w:r>
    </w:p>
    <w:p>
      <w:pPr>
        <w:pStyle w:val="13"/>
        <w:spacing w:after="200"/>
        <w:jc w:val="both"/>
        <w:rPr>
          <w:rFonts w:cstheme="minorHAnsi"/>
          <w:b/>
        </w:rPr>
      </w:pPr>
      <w:r>
        <w:rPr>
          <w:rFonts w:cstheme="minorHAnsi"/>
          <w:b/>
        </w:rPr>
        <w:t>ATIVIDADES DESENVOLVIDAS: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236" w:type="dxa"/>
            <w:vAlign w:val="center"/>
          </w:tcPr>
          <w:p>
            <w:pPr>
              <w:pStyle w:val="13"/>
              <w:spacing w:after="200"/>
              <w:rPr>
                <w:rFonts w:cstheme="minorHAnsi"/>
                <w:b/>
                <w:u w:val="single"/>
              </w:rPr>
            </w:pPr>
            <w:sdt>
              <w:sdtPr>
                <w:rPr>
                  <w:rStyle w:val="24"/>
                  <w:rFonts w:cstheme="minorHAnsi"/>
                  <w:sz w:val="22"/>
                </w:rPr>
                <w:id w:val="451760160"/>
                <w:showingPlcHdr/>
                <w:text/>
              </w:sdtPr>
              <w:sdtEndPr>
                <w:rPr>
                  <w:rStyle w:val="3"/>
                  <w:rFonts w:cstheme="minorHAnsi"/>
                  <w:b/>
                  <w:caps w:val="0"/>
                  <w:sz w:val="22"/>
                </w:rPr>
              </w:sdtEndPr>
              <w:sdtContent>
                <w:r>
                  <w:rPr>
                    <w:rStyle w:val="14"/>
                  </w:rPr>
                  <w:t>Clique aqui para digitar texto.</w:t>
                </w:r>
              </w:sdtContent>
            </w:sdt>
          </w:p>
        </w:tc>
      </w:tr>
    </w:tbl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  <w:b/>
        </w:rPr>
        <w:t xml:space="preserve">CLÁUSULA DÉCIMA PRIMEIRA. </w:t>
      </w:r>
      <w:r>
        <w:rPr>
          <w:rFonts w:cstheme="minorHAnsi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  <w:b/>
        </w:rPr>
        <w:t xml:space="preserve">CLÁUSULA DÉCIMA SEGUNDA. </w:t>
      </w:r>
      <w:r>
        <w:rPr>
          <w:rFonts w:cstheme="minorHAnsi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>
      <w:pPr>
        <w:pStyle w:val="13"/>
        <w:spacing w:after="200"/>
        <w:ind w:left="708"/>
        <w:jc w:val="both"/>
        <w:rPr>
          <w:rFonts w:cstheme="minorHAnsi"/>
        </w:rPr>
      </w:pPr>
      <w:r>
        <w:rPr>
          <w:rFonts w:cstheme="minorHAnsi"/>
          <w:b/>
        </w:rPr>
        <w:t xml:space="preserve">Parágrafo único. </w:t>
      </w:r>
      <w:r>
        <w:rPr>
          <w:rFonts w:cstheme="minorHAnsi"/>
        </w:rPr>
        <w:t>Na hipótese de desligamento do estágio em data anterior à estabelecida no TCE, será necessária a formalização de Termo de Rescisão.</w:t>
      </w:r>
    </w:p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  <w:b/>
        </w:rPr>
        <w:t xml:space="preserve">CLÁUSULA DÉCIMA TERCEIRA. </w:t>
      </w:r>
      <w:r>
        <w:rPr>
          <w:rFonts w:cstheme="minorHAnsi"/>
        </w:rPr>
        <w:t>O ESTUDANTE responderá pelas perdas e danos decorrentes da inobservância das normas internas ou das constantes no presente TCE.</w:t>
      </w:r>
    </w:p>
    <w:p>
      <w:pPr>
        <w:pStyle w:val="13"/>
        <w:spacing w:after="200"/>
        <w:jc w:val="both"/>
        <w:rPr>
          <w:rFonts w:cstheme="minorHAnsi"/>
          <w:b/>
          <w:bCs/>
        </w:rPr>
      </w:pPr>
    </w:p>
    <w:p>
      <w:pPr>
        <w:pStyle w:val="13"/>
        <w:spacing w:after="200"/>
        <w:jc w:val="both"/>
        <w:rPr>
          <w:rFonts w:cstheme="minorHAnsi"/>
        </w:rPr>
      </w:pPr>
      <w:r>
        <w:rPr>
          <w:rFonts w:cstheme="minorHAnsi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>
      <w:pPr>
        <w:pStyle w:val="13"/>
        <w:spacing w:after="120"/>
        <w:jc w:val="both"/>
        <w:rPr>
          <w:rFonts w:cstheme="minorHAnsi"/>
          <w:sz w:val="20"/>
          <w:szCs w:val="20"/>
        </w:rPr>
      </w:pPr>
    </w:p>
    <w:p>
      <w:pPr>
        <w:pStyle w:val="13"/>
        <w:spacing w:after="120"/>
        <w:jc w:val="both"/>
        <w:rPr>
          <w:rFonts w:cstheme="minorHAnsi"/>
          <w:sz w:val="20"/>
          <w:szCs w:val="20"/>
        </w:rPr>
      </w:pPr>
    </w:p>
    <w:p>
      <w:pPr>
        <w:pStyle w:val="13"/>
        <w:jc w:val="both"/>
        <w:rPr>
          <w:rFonts w:cstheme="minorHAnsi"/>
          <w:sz w:val="20"/>
          <w:szCs w:val="20"/>
        </w:rPr>
      </w:pPr>
    </w:p>
    <w:p>
      <w:pPr>
        <w:pStyle w:val="13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22"/>
            <w:rFonts w:cstheme="minorHAnsi"/>
            <w:szCs w:val="20"/>
          </w:rPr>
          <w:id w:val="-834147547"/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3"/>
            <w:rFonts w:cstheme="minorHAnsi"/>
            <w:b w:val="0"/>
            <w:sz w:val="22"/>
            <w:szCs w:val="20"/>
          </w:rPr>
        </w:sdtEndPr>
        <w:sdtContent>
          <w:bookmarkStart w:id="1" w:name="_GoBack"/>
          <w:r>
            <w:rPr>
              <w:rStyle w:val="14"/>
              <w:rFonts w:cstheme="minorHAnsi"/>
              <w:sz w:val="20"/>
              <w:szCs w:val="20"/>
            </w:rPr>
            <w:t>Clique aqui para inserir uma data.</w:t>
          </w:r>
          <w:bookmarkEnd w:id="1"/>
        </w:sdtContent>
      </w:sdt>
      <w:r>
        <w:rPr>
          <w:rFonts w:cstheme="minorHAnsi"/>
          <w:sz w:val="20"/>
          <w:szCs w:val="20"/>
        </w:rPr>
        <w:t>.</w:t>
      </w:r>
    </w:p>
    <w:p>
      <w:pPr>
        <w:pStyle w:val="13"/>
        <w:jc w:val="right"/>
        <w:rPr>
          <w:rFonts w:cstheme="minorHAnsi"/>
          <w:sz w:val="20"/>
          <w:szCs w:val="20"/>
        </w:rPr>
      </w:pPr>
    </w:p>
    <w:p>
      <w:pPr>
        <w:pStyle w:val="13"/>
        <w:jc w:val="right"/>
        <w:rPr>
          <w:rFonts w:cstheme="minorHAnsi"/>
          <w:sz w:val="20"/>
          <w:szCs w:val="20"/>
        </w:rPr>
      </w:pPr>
    </w:p>
    <w:p>
      <w:pPr>
        <w:pStyle w:val="13"/>
        <w:jc w:val="right"/>
        <w:rPr>
          <w:rFonts w:cstheme="minorHAnsi"/>
          <w:sz w:val="20"/>
          <w:szCs w:val="20"/>
        </w:rPr>
      </w:pPr>
    </w:p>
    <w:p>
      <w:pPr>
        <w:pStyle w:val="13"/>
        <w:jc w:val="right"/>
        <w:rPr>
          <w:rFonts w:cstheme="minorHAnsi"/>
          <w:sz w:val="20"/>
          <w:szCs w:val="20"/>
        </w:rPr>
      </w:pPr>
    </w:p>
    <w:p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>
      <w:pPr>
        <w:pStyle w:val="13"/>
        <w:rPr>
          <w:rFonts w:cstheme="minorHAnsi"/>
          <w:sz w:val="20"/>
          <w:szCs w:val="20"/>
        </w:rPr>
      </w:pPr>
    </w:p>
    <w:p>
      <w:pPr>
        <w:pStyle w:val="13"/>
        <w:rPr>
          <w:rFonts w:cstheme="minorHAnsi"/>
          <w:sz w:val="20"/>
          <w:szCs w:val="20"/>
        </w:rPr>
      </w:pPr>
    </w:p>
    <w:p>
      <w:pPr>
        <w:pStyle w:val="13"/>
        <w:rPr>
          <w:rFonts w:cstheme="minorHAnsi"/>
          <w:sz w:val="20"/>
          <w:szCs w:val="20"/>
        </w:rPr>
      </w:pPr>
    </w:p>
    <w:p>
      <w:pPr>
        <w:pStyle w:val="1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72390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HYPERLINK "https://sig.univasf.edu.br/public/jsp/documentos/documento_visualizacao.jsf?idDoc=314673"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5"/>
                                    <w:rFonts w:cstheme="minorHAnsi"/>
                                  </w:rPr>
                                  <w:t>Portaria 224 / 2022 - PROGEPE-SA</w:t>
                                </w:r>
                                <w:r>
                                  <w:rPr>
                                    <w:rStyle w:val="5"/>
                                    <w:rFonts w:cstheme="minorHAnsi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05pt;margin-top:5.7pt;height:123.75pt;width:537.55pt;z-index:251659264;mso-width-relative:page;mso-height-relative:page;" coordsize="6826885,1571625" o:gfxdata="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ZWz3IdoAAAALAQAADwAAAAAAAAABACAAAAAiAAAAZHJz&#10;L2Rvd25yZXYueG1sUEsBAhQAFAAAAAgAh07iQBQS9+ofAwAApwsAAA4AAAAAAAAAAQAgAAAAKQEA&#10;AGRycy9lMm9Eb2MueG1sUEsFBgAAAAAGAAYAWQEAALoGAAAAAA==&#10;">
                <o:lock v:ext="edit" aspectratio="f"/>
                <v:group id="_x0000_s1026" o:spid="_x0000_s1026" o:spt="203" style="position:absolute;left:0;top:0;height:1571625;width:6826885;" coordorigin="-351151,0" coordsize="6845543,115200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Caixa de Texto 2" o:spid="_x0000_s1026" o:spt="202" type="#_x0000_t202" style="position:absolute;left:-351151;top:0;height:1152000;width:3712245;" fillcolor="#FFFFFF [3212]" filled="t" stroked="f" coordsize="21600,21600" o:gfxdata="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774J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(Conforme </w:t>
                          </w:r>
                          <w:r>
                            <w:fldChar w:fldCharType="begin"/>
                          </w:r>
                          <w:r>
                            <w:instrText xml:space="preserve"> HYPERLINK "https://sig.univasf.edu.br/public/jsp/documentos/documento_visualizacao.jsf?idDoc=314673"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  <w:rFonts w:cstheme="minorHAnsi"/>
                            </w:rPr>
                            <w:t>Portaria 224 / 2022 - PROGEPE-SA</w:t>
                          </w:r>
                          <w:r>
                            <w:rPr>
                              <w:rStyle w:val="5"/>
                              <w:rFonts w:cstheme="minorHAnsi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)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6" o:spt="202" type="#_x0000_t202" style="position:absolute;left:3218427;top:0;height:1151890;width:3275965;" fillcolor="#FFFFFF" filled="t" stroked="f" coordsize="21600,21600" o:gfxdata="UEsDBAoAAAAAAIdO4kAAAAAAAAAAAAAAAAAEAAAAZHJzL1BLAwQUAAAACACHTuJAklKocr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9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qhy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26" o:spt="202" type="#_x0000_t202" style="position:absolute;left:447675;top:923925;height:638175;width:6200775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pStyle w:val="13"/>
        <w:rPr>
          <w:rFonts w:cstheme="minorHAnsi"/>
          <w:sz w:val="20"/>
          <w:szCs w:val="20"/>
        </w:rPr>
      </w:pPr>
    </w:p>
    <w:p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851" w:right="851" w:bottom="851" w:left="851" w:header="567" w:footer="28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spacing w:after="0" w:line="240" w:lineRule="auto"/>
      <w:ind w:right="-20"/>
      <w:jc w:val="center"/>
      <w:rPr>
        <w:sz w:val="16"/>
        <w:szCs w:val="16"/>
      </w:rPr>
    </w:pPr>
    <w:r>
      <w:rPr>
        <w:sz w:val="16"/>
        <w:szCs w:val="16"/>
      </w:rPr>
      <w:t>Coordenação Geral de Estágio (CGE) – Pró-Reitoria de Extensão, Prédio da Reitoria, 1º Andar, Sala 586</w:t>
    </w:r>
  </w:p>
  <w:p>
    <w:pPr>
      <w:spacing w:before="120" w:after="0" w:line="240" w:lineRule="auto"/>
      <w:ind w:right="-23"/>
      <w:jc w:val="center"/>
    </w:pPr>
    <w:r>
      <w:rPr>
        <w:sz w:val="16"/>
        <w:szCs w:val="16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</w:rPr>
      <w:t>estagio.proex@univasf.edu.br</w:t>
    </w:r>
    <w:r>
      <w:rPr>
        <w:sz w:val="16"/>
        <w:szCs w:val="16"/>
      </w:rPr>
      <w:fldChar w:fldCharType="end"/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8609"/>
      <w:gridCol w:w="181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W w:w="4131" w:type="pct"/>
          <w:tcBorders>
            <w:right w:val="single" w:color="A5A5A5" w:themeColor="background1" w:themeShade="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TERMO DE COMPROMISSO DE ESTÁGIO</w:t>
          </w:r>
        </w:p>
      </w:tc>
      <w:tc>
        <w:tcPr>
          <w:tcW w:w="869" w:type="pct"/>
          <w:vMerge w:val="restart"/>
          <w:tcBorders>
            <w:left w:val="single" w:color="A5A5A5" w:themeColor="background1" w:themeShade="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  <w:lang w:eastAsia="pt-BR"/>
            </w:rPr>
            <w:drawing>
              <wp:inline distT="0" distB="0" distL="0" distR="0">
                <wp:extent cx="969010" cy="337185"/>
                <wp:effectExtent l="0" t="0" r="2540" b="5715"/>
                <wp:docPr id="1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4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  <w:lang w:eastAsia="pt-BR"/>
            </w:rPr>
            <w:drawing>
              <wp:inline distT="0" distB="0" distL="0" distR="0">
                <wp:extent cx="967740" cy="311785"/>
                <wp:effectExtent l="0" t="0" r="3810" b="0"/>
                <wp:docPr id="1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3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131" w:type="pct"/>
          <w:tcBorders>
            <w:right w:val="single" w:color="A5A5A5" w:themeColor="background1" w:themeShade="A6" w:sz="36" w:space="0"/>
          </w:tcBorders>
        </w:tcPr>
        <w:p>
          <w:pPr>
            <w:spacing w:after="0" w:line="240" w:lineRule="auto"/>
            <w:rPr>
              <w:rFonts w:ascii="Arial" w:hAnsi="Arial" w:cs="Arial"/>
              <w:sz w:val="48"/>
              <w:szCs w:val="48"/>
            </w:rPr>
          </w:pPr>
          <w:r>
            <w:rPr>
              <w:rFonts w:ascii="Arial" w:hAnsi="Arial" w:cs="Arial"/>
              <w:sz w:val="28"/>
              <w:szCs w:val="24"/>
            </w:rPr>
            <w:t>OBRIGATÓRIO – INTERNO – ESTUDANTE DA UNIVASF</w:t>
          </w:r>
        </w:p>
      </w:tc>
      <w:tc>
        <w:tcPr>
          <w:tcW w:w="869" w:type="pct"/>
          <w:vMerge w:val="continue"/>
          <w:tcBorders>
            <w:left w:val="single" w:color="A5A5A5" w:themeColor="background1" w:themeShade="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</w:p>
      </w:tc>
    </w:tr>
  </w:tbl>
  <w:p>
    <w:pPr>
      <w:pStyle w:val="6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Full" w:cryptAlgorithmClass="hash" w:cryptAlgorithmType="typeAny" w:cryptAlgorithmSid="4" w:cryptSpinCount="0" w:hash="rCq9ZYHrUIsiroIM6PArG5GgurI=" w:salt="VsBZYr6ZiKwwfU766GDtX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12A84"/>
    <w:rsid w:val="00031CF4"/>
    <w:rsid w:val="000419D0"/>
    <w:rsid w:val="00041CB5"/>
    <w:rsid w:val="00055CF7"/>
    <w:rsid w:val="000910F8"/>
    <w:rsid w:val="000C0C50"/>
    <w:rsid w:val="000D3B65"/>
    <w:rsid w:val="000E0DA9"/>
    <w:rsid w:val="00110C4D"/>
    <w:rsid w:val="0013525D"/>
    <w:rsid w:val="00137BF1"/>
    <w:rsid w:val="00162092"/>
    <w:rsid w:val="00197B1B"/>
    <w:rsid w:val="001A2D58"/>
    <w:rsid w:val="001C50C4"/>
    <w:rsid w:val="001D27B8"/>
    <w:rsid w:val="00226A05"/>
    <w:rsid w:val="00264326"/>
    <w:rsid w:val="00270CFC"/>
    <w:rsid w:val="002829A3"/>
    <w:rsid w:val="002A1D74"/>
    <w:rsid w:val="002B7683"/>
    <w:rsid w:val="002C4144"/>
    <w:rsid w:val="002F0BA3"/>
    <w:rsid w:val="002F5211"/>
    <w:rsid w:val="003101FE"/>
    <w:rsid w:val="003120CA"/>
    <w:rsid w:val="003172A1"/>
    <w:rsid w:val="00317FCF"/>
    <w:rsid w:val="003351FB"/>
    <w:rsid w:val="0035021D"/>
    <w:rsid w:val="003601D7"/>
    <w:rsid w:val="003816DF"/>
    <w:rsid w:val="0038370D"/>
    <w:rsid w:val="00462E73"/>
    <w:rsid w:val="00464686"/>
    <w:rsid w:val="00483EE7"/>
    <w:rsid w:val="0048563D"/>
    <w:rsid w:val="004A283C"/>
    <w:rsid w:val="004C4C7E"/>
    <w:rsid w:val="004C6A8F"/>
    <w:rsid w:val="004D2F9E"/>
    <w:rsid w:val="004D450A"/>
    <w:rsid w:val="004E2527"/>
    <w:rsid w:val="00501C6C"/>
    <w:rsid w:val="00513AB9"/>
    <w:rsid w:val="00517111"/>
    <w:rsid w:val="0053437D"/>
    <w:rsid w:val="00546B2B"/>
    <w:rsid w:val="00570C44"/>
    <w:rsid w:val="00596C9E"/>
    <w:rsid w:val="005A03E7"/>
    <w:rsid w:val="005C294A"/>
    <w:rsid w:val="005D4592"/>
    <w:rsid w:val="00603DBD"/>
    <w:rsid w:val="0060594F"/>
    <w:rsid w:val="006155D8"/>
    <w:rsid w:val="00617870"/>
    <w:rsid w:val="00641BA6"/>
    <w:rsid w:val="00644249"/>
    <w:rsid w:val="006651E8"/>
    <w:rsid w:val="00670E53"/>
    <w:rsid w:val="00697EF6"/>
    <w:rsid w:val="006B65FE"/>
    <w:rsid w:val="006C21CA"/>
    <w:rsid w:val="006E7BA5"/>
    <w:rsid w:val="006F74BF"/>
    <w:rsid w:val="006F76BC"/>
    <w:rsid w:val="00752C30"/>
    <w:rsid w:val="007702CE"/>
    <w:rsid w:val="0078475C"/>
    <w:rsid w:val="00797773"/>
    <w:rsid w:val="007B2830"/>
    <w:rsid w:val="007D03F4"/>
    <w:rsid w:val="007E75E7"/>
    <w:rsid w:val="007F523E"/>
    <w:rsid w:val="00807BBE"/>
    <w:rsid w:val="00812CA2"/>
    <w:rsid w:val="0083558A"/>
    <w:rsid w:val="00842799"/>
    <w:rsid w:val="00844942"/>
    <w:rsid w:val="008505DD"/>
    <w:rsid w:val="00862BED"/>
    <w:rsid w:val="00880D13"/>
    <w:rsid w:val="008A1334"/>
    <w:rsid w:val="008B1607"/>
    <w:rsid w:val="008C3C85"/>
    <w:rsid w:val="008E6AFC"/>
    <w:rsid w:val="008F2320"/>
    <w:rsid w:val="00906F81"/>
    <w:rsid w:val="009151D0"/>
    <w:rsid w:val="009300CF"/>
    <w:rsid w:val="009539BA"/>
    <w:rsid w:val="0096684C"/>
    <w:rsid w:val="00984745"/>
    <w:rsid w:val="0099392B"/>
    <w:rsid w:val="009A241C"/>
    <w:rsid w:val="009D4E53"/>
    <w:rsid w:val="009E0083"/>
    <w:rsid w:val="009E2108"/>
    <w:rsid w:val="00A05BB2"/>
    <w:rsid w:val="00A245BB"/>
    <w:rsid w:val="00A63362"/>
    <w:rsid w:val="00A63658"/>
    <w:rsid w:val="00A7094C"/>
    <w:rsid w:val="00A72628"/>
    <w:rsid w:val="00A7269F"/>
    <w:rsid w:val="00A81D52"/>
    <w:rsid w:val="00A91ED8"/>
    <w:rsid w:val="00AD222F"/>
    <w:rsid w:val="00AF504E"/>
    <w:rsid w:val="00B069D8"/>
    <w:rsid w:val="00B23A2A"/>
    <w:rsid w:val="00B40C92"/>
    <w:rsid w:val="00B56FED"/>
    <w:rsid w:val="00B62C9C"/>
    <w:rsid w:val="00B937EA"/>
    <w:rsid w:val="00B95AA9"/>
    <w:rsid w:val="00BA0752"/>
    <w:rsid w:val="00BC2FF7"/>
    <w:rsid w:val="00BE52C1"/>
    <w:rsid w:val="00BE70DA"/>
    <w:rsid w:val="00C236DE"/>
    <w:rsid w:val="00C4673E"/>
    <w:rsid w:val="00C64F60"/>
    <w:rsid w:val="00C7288E"/>
    <w:rsid w:val="00CA53DB"/>
    <w:rsid w:val="00CB4941"/>
    <w:rsid w:val="00CC595B"/>
    <w:rsid w:val="00CC69D2"/>
    <w:rsid w:val="00CD0D5B"/>
    <w:rsid w:val="00CD75C2"/>
    <w:rsid w:val="00D03DD5"/>
    <w:rsid w:val="00D4541E"/>
    <w:rsid w:val="00D6601F"/>
    <w:rsid w:val="00DC14A0"/>
    <w:rsid w:val="00DD4BE9"/>
    <w:rsid w:val="00DF4542"/>
    <w:rsid w:val="00E0102A"/>
    <w:rsid w:val="00E3164F"/>
    <w:rsid w:val="00E31BE7"/>
    <w:rsid w:val="00E33CE4"/>
    <w:rsid w:val="00E35023"/>
    <w:rsid w:val="00EA48F2"/>
    <w:rsid w:val="00EB06F1"/>
    <w:rsid w:val="00EB53E9"/>
    <w:rsid w:val="00EC2AF3"/>
    <w:rsid w:val="00EF5E43"/>
    <w:rsid w:val="00F21ABF"/>
    <w:rsid w:val="00F2604C"/>
    <w:rsid w:val="00F4715B"/>
    <w:rsid w:val="00FA4B47"/>
    <w:rsid w:val="00FC560E"/>
    <w:rsid w:val="00FE2EAD"/>
    <w:rsid w:val="00FF298A"/>
    <w:rsid w:val="03E5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Cabeçalho Char"/>
    <w:basedOn w:val="3"/>
    <w:link w:val="6"/>
    <w:uiPriority w:val="99"/>
  </w:style>
  <w:style w:type="character" w:customStyle="1" w:styleId="11">
    <w:name w:val="Rodapé Char"/>
    <w:basedOn w:val="3"/>
    <w:link w:val="7"/>
    <w:uiPriority w:val="99"/>
  </w:style>
  <w:style w:type="character" w:customStyle="1" w:styleId="12">
    <w:name w:val="Texto de balão Char"/>
    <w:basedOn w:val="3"/>
    <w:link w:val="8"/>
    <w:semiHidden/>
    <w:uiPriority w:val="99"/>
    <w:rPr>
      <w:rFonts w:ascii="Tahoma" w:hAnsi="Tahoma" w:cs="Tahoma"/>
      <w:sz w:val="16"/>
      <w:szCs w:val="16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styleId="14">
    <w:name w:val="Placeholder Text"/>
    <w:basedOn w:val="3"/>
    <w:semiHidden/>
    <w:uiPriority w:val="99"/>
    <w:rPr>
      <w:color w:val="808080"/>
    </w:rPr>
  </w:style>
  <w:style w:type="character" w:customStyle="1" w:styleId="15">
    <w:name w:val="Estilo1"/>
    <w:basedOn w:val="3"/>
    <w:uiPriority w:val="1"/>
    <w:rPr>
      <w:rFonts w:asciiTheme="minorHAnsi" w:hAnsiTheme="minorHAnsi"/>
      <w:b/>
      <w:sz w:val="20"/>
      <w:u w:val="single"/>
    </w:rPr>
  </w:style>
  <w:style w:type="character" w:customStyle="1" w:styleId="16">
    <w:name w:val="Título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7">
    <w:name w:val="Estilo2"/>
    <w:basedOn w:val="3"/>
    <w:uiPriority w:val="1"/>
    <w:rPr>
      <w:rFonts w:asciiTheme="majorHAnsi" w:hAnsiTheme="majorHAnsi"/>
      <w:b/>
      <w:sz w:val="20"/>
    </w:rPr>
  </w:style>
  <w:style w:type="character" w:customStyle="1" w:styleId="18">
    <w:name w:val="Estilo3"/>
    <w:basedOn w:val="3"/>
    <w:uiPriority w:val="1"/>
    <w:rPr>
      <w:rFonts w:asciiTheme="minorHAnsi" w:hAnsiTheme="minorHAnsi"/>
      <w:b/>
      <w:sz w:val="20"/>
      <w:u w:val="single"/>
    </w:rPr>
  </w:style>
  <w:style w:type="character" w:customStyle="1" w:styleId="19">
    <w:name w:val="Estilo4"/>
    <w:basedOn w:val="3"/>
    <w:uiPriority w:val="1"/>
    <w:rPr>
      <w:rFonts w:asciiTheme="minorHAnsi" w:hAnsiTheme="minorHAnsi"/>
      <w:b/>
      <w:sz w:val="20"/>
    </w:rPr>
  </w:style>
  <w:style w:type="character" w:customStyle="1" w:styleId="20">
    <w:name w:val="Estilo5"/>
    <w:basedOn w:val="3"/>
    <w:uiPriority w:val="1"/>
    <w:rPr>
      <w:rFonts w:asciiTheme="minorHAnsi" w:hAnsiTheme="minorHAnsi"/>
      <w:b/>
      <w:sz w:val="20"/>
    </w:rPr>
  </w:style>
  <w:style w:type="character" w:customStyle="1" w:styleId="21">
    <w:name w:val="Estilo6"/>
    <w:basedOn w:val="3"/>
    <w:uiPriority w:val="1"/>
    <w:rPr>
      <w:rFonts w:asciiTheme="minorHAnsi" w:hAnsiTheme="minorHAnsi"/>
      <w:b/>
      <w:sz w:val="20"/>
    </w:rPr>
  </w:style>
  <w:style w:type="character" w:customStyle="1" w:styleId="22">
    <w:name w:val="Estilo namorador"/>
    <w:basedOn w:val="3"/>
    <w:uiPriority w:val="1"/>
    <w:rPr>
      <w:rFonts w:asciiTheme="minorHAnsi" w:hAnsiTheme="minorHAnsi"/>
      <w:b/>
      <w:sz w:val="20"/>
    </w:rPr>
  </w:style>
  <w:style w:type="character" w:customStyle="1" w:styleId="23">
    <w:name w:val="Estilo7"/>
    <w:basedOn w:val="3"/>
    <w:uiPriority w:val="1"/>
    <w:rPr>
      <w:color w:val="auto"/>
    </w:rPr>
  </w:style>
  <w:style w:type="character" w:customStyle="1" w:styleId="24">
    <w:name w:val="Estilo namorador 2"/>
    <w:basedOn w:val="3"/>
    <w:uiPriority w:val="1"/>
    <w:rPr>
      <w:rFonts w:asciiTheme="minorHAnsi" w:hAnsiTheme="minorHAnsi"/>
      <w:caps/>
      <w:sz w:val="20"/>
      <w:vertAlign w:val="baseline"/>
    </w:rPr>
  </w:style>
  <w:style w:type="character" w:customStyle="1" w:styleId="25">
    <w:name w:val="Estilo  namorador 4"/>
    <w:basedOn w:val="3"/>
    <w:uiPriority w:val="1"/>
    <w:rPr>
      <w:rFonts w:asciiTheme="minorHAnsi" w:hAnsiTheme="min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C1203DBFF1F0433E95C38ADCBEDDD80C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C369A2-6908-42FF-9D27-2D04C7FF6ADF}"/>
      </w:docPartPr>
      <w:docPartBody>
        <w:p>
          <w:pPr>
            <w:pStyle w:val="5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17A4CD78704D429C88186C3EA376874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5FBDB7-BF5C-4870-846B-BE074CD45E3B}"/>
      </w:docPartPr>
      <w:docPartBody>
        <w:p>
          <w:pPr>
            <w:pStyle w:val="6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7ECF4216DFED447FB3E242B183AA4F93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ACD783-A3CD-4A9E-B87E-DC8ABF9901A0}"/>
      </w:docPartPr>
      <w:docPartBody>
        <w:p>
          <w:pPr>
            <w:pStyle w:val="7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8BE9F5565D3B46F5A13B5427152C684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9A6C7E-AE21-4904-AA9B-0BBB8B86E2F2}"/>
      </w:docPartPr>
      <w:docPartBody>
        <w:p>
          <w:pPr>
            <w:pStyle w:val="8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FFDC67E97B2E432BB05D63A16C142B3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EB8E50-EF6B-4BDD-9733-D74F9BF74231}"/>
      </w:docPartPr>
      <w:docPartBody>
        <w:p>
          <w:pPr>
            <w:pStyle w:val="9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D014E17F3BA246AC867832E7E523A61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20C3C4-67AE-4719-9478-99BE86163CE0}"/>
      </w:docPartPr>
      <w:docPartBody>
        <w:p>
          <w:pPr>
            <w:pStyle w:val="10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7F7224BAF7BB49DFBEADF8203E00FBC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BCAA8EB-E5CC-4171-83B6-351C14960F85}"/>
      </w:docPartPr>
      <w:docPartBody>
        <w:p>
          <w:pPr>
            <w:pStyle w:val="11"/>
          </w:pPr>
          <w:r>
            <w:rPr>
              <w:rStyle w:val="4"/>
            </w:rPr>
            <w:t>Escolher um item.</w:t>
          </w:r>
        </w:p>
      </w:docPartBody>
    </w:docPart>
    <w:docPart>
      <w:docPartPr>
        <w:name w:val="2B3C10846064435698F7CF0C9F5A7B5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2268F98-2851-49F3-88D6-674C259375E3}"/>
      </w:docPartPr>
      <w:docPartBody>
        <w:p>
          <w:pPr>
            <w:pStyle w:val="12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768E4613695D429D85B100844ED98F05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DCA3D59-8EE6-49C6-B6C7-45EFE012DDF6}"/>
      </w:docPartPr>
      <w:docPartBody>
        <w:p>
          <w:pPr>
            <w:pStyle w:val="13"/>
          </w:pPr>
          <w:r>
            <w:rPr>
              <w:rStyle w:val="4"/>
            </w:rPr>
            <w:t>Clique aqui para inserir uma data.</w:t>
          </w:r>
        </w:p>
      </w:docPartBody>
    </w:docPart>
    <w:docPart>
      <w:docPartPr>
        <w:name w:val="A798AABA06B6450694087FFBE74AD6E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444CAB-47BA-4D02-878B-36552D3716A7}"/>
      </w:docPartPr>
      <w:docPartBody>
        <w:p>
          <w:pPr>
            <w:pStyle w:val="14"/>
          </w:pPr>
          <w:r>
            <w:rPr>
              <w:rStyle w:val="4"/>
            </w:rPr>
            <w:t>Clique aqui para inserir uma data.</w:t>
          </w:r>
        </w:p>
      </w:docPartBody>
    </w:docPart>
    <w:docPart>
      <w:docPartPr>
        <w:name w:val="0AFA3C338E9E40DB86C58FD46ED1908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4A8944-297B-46FD-B327-7BDCE12698C1}"/>
      </w:docPartPr>
      <w:docPartBody>
        <w:p>
          <w:pPr>
            <w:pStyle w:val="15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A74559D7AB9A4B64BD03A70DAA4FA52A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CA4FD0-97AA-40A9-BC64-356F4F34F872}"/>
      </w:docPartPr>
      <w:docPartBody>
        <w:p>
          <w:pPr>
            <w:pStyle w:val="16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2F0A55F2CEEA496B91A36E0310AB51C2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DA550E-FC7A-4D9D-8D39-548DB05135C1}"/>
      </w:docPartPr>
      <w:docPartBody>
        <w:p>
          <w:pPr>
            <w:pStyle w:val="20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7B186362B941427AA81709DAB39693EB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9A6450-0F47-4129-B149-5232F66C7CE2}"/>
      </w:docPartPr>
      <w:docPartBody>
        <w:p>
          <w:pPr>
            <w:pStyle w:val="22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B07CA226391E47278554765C1847D00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08F3CD4-BC59-4FFA-B4F6-C808DE73663C}"/>
      </w:docPartPr>
      <w:docPartBody>
        <w:p>
          <w:pPr>
            <w:pStyle w:val="23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7F5F08B24CDC4E7EABFE8AEBEA5F39AD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728271-BC47-4CE2-A8B1-2604059A32DE}"/>
      </w:docPartPr>
      <w:docPartBody>
        <w:p>
          <w:pPr>
            <w:pStyle w:val="24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60A946A46C224538B525428109A03B9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CBEB5E-81DC-4E16-885C-C81C45CA63B6}"/>
      </w:docPartPr>
      <w:docPartBody>
        <w:p>
          <w:pPr>
            <w:pStyle w:val="25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7518427D0DEE453E8D37EA2125F62BB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4E1328-DE2A-40E2-8761-D69D8B72089F}"/>
      </w:docPartPr>
      <w:docPartBody>
        <w:p>
          <w:pPr>
            <w:pStyle w:val="26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98543A7CE37E4E7D8C5822283C203087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D67E5F-C4F0-4070-9AC5-DDD98312C91D}"/>
      </w:docPartPr>
      <w:docPartBody>
        <w:p>
          <w:pPr>
            <w:pStyle w:val="27"/>
          </w:pPr>
          <w:r>
            <w:rPr>
              <w:rStyle w:val="4"/>
            </w:rPr>
            <w:t>Escolher um item.</w:t>
          </w:r>
        </w:p>
      </w:docPartBody>
    </w:docPart>
    <w:docPart>
      <w:docPartPr>
        <w:name w:val="0B81CFE3078A4F29B1F294AE43DE306E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B7E7A5-D549-414F-985F-32180167253C}"/>
      </w:docPartPr>
      <w:docPartBody>
        <w:p>
          <w:pPr>
            <w:pStyle w:val="28"/>
          </w:pPr>
          <w:r>
            <w:rPr>
              <w:rStyle w:val="4"/>
            </w:rPr>
            <w:t>Clique aqui para digitar texto.</w:t>
          </w:r>
        </w:p>
      </w:docPartBody>
    </w:docPart>
    <w:docPart>
      <w:docPartPr>
        <w:name w:val="4AAE947219E24C66A9ECF148B9157894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735310-1FC1-4197-8D58-D28F9A400102}"/>
      </w:docPartPr>
      <w:docPartBody>
        <w:p>
          <w:pPr>
            <w:pStyle w:val="29"/>
          </w:pPr>
          <w:r>
            <w:rPr>
              <w:rStyle w:val="4"/>
            </w:rPr>
            <w:t>Clique aqui para digitar texto.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D7"/>
    <w:rsid w:val="000228CF"/>
    <w:rsid w:val="00166193"/>
    <w:rsid w:val="00181C62"/>
    <w:rsid w:val="001C5667"/>
    <w:rsid w:val="0021540B"/>
    <w:rsid w:val="00246FA0"/>
    <w:rsid w:val="002931C9"/>
    <w:rsid w:val="002D0DF9"/>
    <w:rsid w:val="00372AAC"/>
    <w:rsid w:val="0038713C"/>
    <w:rsid w:val="0039243E"/>
    <w:rsid w:val="00443F2D"/>
    <w:rsid w:val="00494E12"/>
    <w:rsid w:val="00521691"/>
    <w:rsid w:val="005331FD"/>
    <w:rsid w:val="00555DBD"/>
    <w:rsid w:val="005E6372"/>
    <w:rsid w:val="005F4266"/>
    <w:rsid w:val="005F71C3"/>
    <w:rsid w:val="006F7575"/>
    <w:rsid w:val="0079634C"/>
    <w:rsid w:val="007A22CE"/>
    <w:rsid w:val="00856FD7"/>
    <w:rsid w:val="009260C0"/>
    <w:rsid w:val="009F24A7"/>
    <w:rsid w:val="00A3662F"/>
    <w:rsid w:val="00A76B6A"/>
    <w:rsid w:val="00A86134"/>
    <w:rsid w:val="00B5263A"/>
    <w:rsid w:val="00C54D65"/>
    <w:rsid w:val="00CA2F4B"/>
    <w:rsid w:val="00CD6171"/>
    <w:rsid w:val="00D51819"/>
    <w:rsid w:val="00E4350B"/>
    <w:rsid w:val="00FA72BE"/>
    <w:rsid w:val="00FD5112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C1203DBFF1F0433E95C38ADCBEDDD80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17A4CD78704D429C88186C3EA376874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7ECF4216DFED447FB3E242B183AA4F9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8BE9F5565D3B46F5A13B5427152C684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FFDC67E97B2E432BB05D63A16C142B3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0">
    <w:name w:val="D014E17F3BA246AC867832E7E523A61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1">
    <w:name w:val="7F7224BAF7BB49DFBEADF8203E00FBC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2">
    <w:name w:val="2B3C10846064435698F7CF0C9F5A7B5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3">
    <w:name w:val="768E4613695D429D85B100844ED98F0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4">
    <w:name w:val="A798AABA06B6450694087FFBE74AD6E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5">
    <w:name w:val="0AFA3C338E9E40DB86C58FD46ED1908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6">
    <w:name w:val="A74559D7AB9A4B64BD03A70DAA4FA52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7">
    <w:name w:val="4BEAB0C6083F4CE3B3B4820D5566F3C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8">
    <w:name w:val="C12D976F5DD24AB5AA1C54FBF11BDF3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19">
    <w:name w:val="EEFBF896ECB54EDA8EC4035F7BFD745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0">
    <w:name w:val="2F0A55F2CEEA496B91A36E0310AB51C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1">
    <w:name w:val="CA825D464F084335B39E245048338D3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2">
    <w:name w:val="7B186362B941427AA81709DAB39693E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3">
    <w:name w:val="B07CA226391E47278554765C1847D00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4">
    <w:name w:val="7F5F08B24CDC4E7EABFE8AEBEA5F39A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5">
    <w:name w:val="60A946A46C224538B525428109A03B9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6">
    <w:name w:val="7518427D0DEE453E8D37EA2125F62BB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7">
    <w:name w:val="98543A7CE37E4E7D8C5822283C20308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8">
    <w:name w:val="0B81CFE3078A4F29B1F294AE43DE306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29">
    <w:name w:val="4AAE947219E24C66A9ECF148B915789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41298A-49BB-40AE-91CC-AA259B8AE5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1111</Words>
  <Characters>6001</Characters>
  <Lines>50</Lines>
  <Paragraphs>14</Paragraphs>
  <TotalTime>3</TotalTime>
  <ScaleCrop>false</ScaleCrop>
  <LinksUpToDate>false</LinksUpToDate>
  <CharactersWithSpaces>7098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2024-03-14T16:53:00Z</dcterms:created>
  <dc:creator>Win-7</dc:creator>
  <cp:lastModifiedBy>Estagio Proex</cp:lastModifiedBy>
  <cp:lastPrinted>2020-03-01T19:27:00Z</cp:lastPrinted>
  <dcterms:modified xsi:type="dcterms:W3CDTF">2024-03-15T14:23:07Z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9AEA4987F8564D50B6CB4E1DC85FC60F_12</vt:lpwstr>
  </property>
</Properties>
</file>