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sz w:val="20"/>
          <w:szCs w:val="20"/>
          <w:rtl w:val="0"/>
        </w:rPr>
        <w:t>CONCEDENTE</w:t>
      </w:r>
      <w:r>
        <w:rPr>
          <w:sz w:val="20"/>
          <w:szCs w:val="20"/>
          <w:rtl w:val="0"/>
        </w:rPr>
        <w:t xml:space="preserve"> e o </w:t>
      </w:r>
      <w:r>
        <w:rPr>
          <w:b/>
          <w:sz w:val="20"/>
          <w:szCs w:val="20"/>
          <w:rtl w:val="0"/>
        </w:rPr>
        <w:t>ESTUDANTE</w:t>
      </w:r>
      <w:r>
        <w:rPr>
          <w:sz w:val="20"/>
          <w:szCs w:val="20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3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268"/>
        <w:gridCol w:w="1984"/>
        <w:gridCol w:w="3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rtl w:val="0"/>
              </w:rPr>
              <w:t>Clique aqui para digitar texto</w:t>
            </w:r>
            <w:permEnd w:id="1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4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992"/>
        <w:gridCol w:w="851"/>
        <w:gridCol w:w="3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rtl w:val="0"/>
              </w:rPr>
              <w:t>Clique aqui para digitar texto.</w:t>
            </w:r>
            <w:permEnd w:id="2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rtl w:val="0"/>
              </w:rPr>
              <w:t>Clique aqui para digitar texto</w:t>
            </w:r>
            <w:permEnd w:id="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rtl w:val="0"/>
              </w:rPr>
              <w:t>Clique aqui para digitar texto</w:t>
            </w:r>
            <w:permEnd w:id="4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rtl w:val="0"/>
              </w:rPr>
              <w:t>Clique aqui para digitar texto</w:t>
            </w:r>
            <w:permEnd w:id="6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rtl w:val="0"/>
              </w:rPr>
              <w:t>Clique aqui para digitar texto</w:t>
            </w:r>
            <w:permEnd w:id="7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rtl w:val="0"/>
              </w:rPr>
              <w:t>Clique aqui para digitar texto</w:t>
            </w:r>
            <w:permEnd w:id="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9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9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0" w:edGrp="everyone"/>
            <w:r>
              <w:rPr>
                <w:color w:val="808080"/>
                <w:rtl w:val="0"/>
              </w:rPr>
              <w:t>Clique aqui para digitar texto</w:t>
            </w:r>
            <w:permEnd w:id="10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rtl w:val="0"/>
              </w:rPr>
              <w:t>Clique aqui para digitar texto.</w:t>
            </w:r>
            <w:permEnd w:id="11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rtl w:val="0"/>
              </w:rPr>
              <w:t>Clique aqui para digitar texto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Escolaridade:</w:t>
            </w:r>
            <w:permStart w:id="13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rtl w:val="0"/>
              </w:rPr>
              <w:t>Clique aqui para digitar texto</w:t>
            </w:r>
            <w:permEnd w:id="1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 </w:t>
            </w:r>
            <w:permStart w:id="17" w:edGrp="everyone"/>
            <w:r>
              <w:rPr>
                <w:color w:val="808080"/>
                <w:rtl w:val="0"/>
              </w:rPr>
              <w:t>Clique aqui para digitar texto</w:t>
            </w:r>
            <w:permEnd w:id="1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5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851"/>
        <w:gridCol w:w="3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rtl w:val="0"/>
              </w:rPr>
              <w:t>Clique aqui para digitar texto</w:t>
            </w:r>
            <w:permEnd w:id="1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rtl w:val="0"/>
              </w:rPr>
              <w:t>Clique aqui para digitar texto</w:t>
            </w:r>
            <w:permEnd w:id="19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0" w:edGrp="everyone"/>
            <w:r>
              <w:rPr>
                <w:color w:val="808080"/>
                <w:rtl w:val="0"/>
              </w:rPr>
              <w:t>Clique aqui para digitar texto</w:t>
            </w:r>
            <w:permEnd w:id="2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rtl w:val="0"/>
              </w:rPr>
              <w:t>Clique aqui para digitar texto</w:t>
            </w:r>
            <w:permEnd w:id="2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rtl w:val="0"/>
              </w:rPr>
              <w:t>Clique aqui para digitar texto</w:t>
            </w:r>
            <w:permEnd w:id="22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rtl w:val="0"/>
              </w:rPr>
              <w:t>Clique aqui para digitar texto</w:t>
            </w:r>
            <w:permEnd w:id="2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rtl w:val="0"/>
              </w:rPr>
              <w:t>Clique aqui para digitar texto</w:t>
            </w:r>
            <w:permEnd w:id="2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rtl w:val="0"/>
              </w:rPr>
              <w:t>Clique aqui para digitar texto</w:t>
            </w:r>
            <w:permEnd w:id="25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rtl w:val="0"/>
              </w:rPr>
              <w:t>Clique aqui para digitar texto</w:t>
            </w:r>
            <w:permEnd w:id="2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2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Escolher um item</w:t>
      </w:r>
      <w:permEnd w:id="2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Fica estabelecido que em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encerraram-se to</w:t>
      </w:r>
      <w:bookmarkStart w:id="0" w:name="_GoBack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das as atividades de estágio desenvolvidas pelo ESTUDANTE junto à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6"/>
        <w:gridCol w:w="575"/>
        <w:gridCol w:w="48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color w:val="0000FF"/>
                <w:u w:val="single"/>
                <w:rtl w:val="0"/>
              </w:rPr>
              <w:t>Portaria 215 / 2023 - PROGEPE-SA</w:t>
            </w:r>
            <w:r>
              <w:rPr>
                <w:color w:val="0000FF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REPRESENTANTE DA CONCEDENTE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567" w:footer="8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ENCERRAMENTO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0eIRKbzrRidzZdhvEzvPP0zGRlA=" w:salt="2ptuSxxy36LG+Z0eFhfslA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4AD0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2024-03-15T15:04:04Z</dcterms:created>
  <dc:creator>Univasf</dc:creator>
  <cp:lastModifiedBy>Estagio Proex</cp:lastModifiedBy>
  <dcterms:modified xsi:type="dcterms:W3CDTF">2024-03-15T15:07:52Z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1708B057CCEF4A8C908C6162227C1F50_12</vt:lpwstr>
  </property>
</Properties>
</file>