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82"/>
        </w:tabs>
        <w:spacing w:before="51"/>
        <w:ind w:right="753"/>
        <w:rPr>
          <w:b/>
          <w:sz w:val="24"/>
          <w:szCs w:val="24"/>
        </w:rPr>
      </w:pPr>
      <w:bookmarkStart w:id="1" w:name="_GoBack"/>
    </w:p>
    <w:bookmarkEnd w:id="1"/>
    <w:p>
      <w:pPr>
        <w:spacing w:before="51"/>
        <w:ind w:left="701" w:right="7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Formulário de recurso e impugnação ao edital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b/>
          <w:color w:val="000000"/>
          <w:sz w:val="12"/>
          <w:szCs w:val="12"/>
        </w:rPr>
      </w:pPr>
    </w:p>
    <w:tbl>
      <w:tblPr>
        <w:tblStyle w:val="21"/>
        <w:tblW w:w="9700" w:type="dxa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2"/>
              <w:ind w:left="2402" w:right="23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FORMULÁRIO PARA INTERPOSIÇÃO DE RECURSO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7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candidato: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Setor: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2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lang w:val="pt-BR"/>
              </w:rPr>
              <w:t>Regime de execução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7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Motivo: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7"/>
              <w:ind w:left="104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( ) Recurso contra resultado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Fundamentação: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rPr>
                <w:b/>
                <w:color w:val="000000"/>
                <w:sz w:val="33"/>
                <w:szCs w:val="33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(anexar documentos se houver)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9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7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digital do servidor</w:t>
            </w:r>
          </w:p>
        </w:tc>
      </w:tr>
    </w:tbl>
    <w:p/>
    <w:sectPr>
      <w:headerReference r:id="rId3" w:type="default"/>
      <w:footerReference r:id="rId4" w:type="default"/>
      <w:pgSz w:w="11920" w:h="16840"/>
      <w:pgMar w:top="1860" w:right="960" w:bottom="280" w:left="1000" w:header="40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color w:val="000000"/>
      </w:rPr>
      <w:drawing>
        <wp:inline distT="0" distB="0" distL="114300" distR="114300">
          <wp:extent cx="628650" cy="6286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Tahoma" w:hAnsi="Tahoma" w:eastAsia="Tahoma" w:cs="Tahoma"/>
        <w:b/>
        <w:color w:val="000000"/>
      </w:rPr>
    </w:pPr>
    <w:r>
      <w:rPr>
        <w:rFonts w:ascii="Tahoma" w:hAnsi="Tahoma" w:eastAsia="Tahoma" w:cs="Tahoma"/>
        <w:b/>
        <w:color w:val="000000"/>
      </w:rPr>
      <w:t>MINISTÉRIO DA EDUCAÇÃO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Tahoma" w:hAnsi="Tahoma" w:eastAsia="Tahoma" w:cs="Tahoma"/>
        <w:b/>
        <w:color w:val="000000"/>
      </w:rPr>
    </w:pPr>
    <w:r>
      <w:rPr>
        <w:rFonts w:ascii="Tahoma" w:hAnsi="Tahoma" w:eastAsia="Tahoma" w:cs="Tahoma"/>
        <w:b/>
        <w:color w:val="000000"/>
      </w:rPr>
      <w:t>UNIVERSIDADE FEDERAL DO VALE DO SÃO FRANCISCO - UNIVASF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color w:val="000000"/>
        <w:sz w:val="16"/>
        <w:szCs w:val="16"/>
      </w:rPr>
      <w:t>Avenida José de Sá Maniçoba, s/n, Centro, Campus Universitário, Petrolina-PE CEP 56304-205.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</w:pPr>
    <w:r>
      <w:rPr>
        <w:rFonts w:ascii="Tahoma" w:hAnsi="Tahoma" w:eastAsia="Tahoma" w:cs="Tahoma"/>
        <w:color w:val="000000"/>
        <w:sz w:val="16"/>
        <w:szCs w:val="16"/>
      </w:rPr>
      <w:t xml:space="preserve">Tel.: (87) 2101-6834 - </w:t>
    </w:r>
    <w:r>
      <w:rPr>
        <w:rFonts w:ascii="Tahoma" w:hAnsi="Tahoma" w:eastAsia="Tahoma" w:cs="Tahoma"/>
        <w:i/>
        <w:color w:val="000000"/>
        <w:sz w:val="16"/>
        <w:szCs w:val="16"/>
      </w:rPr>
      <w:t>home page</w:t>
    </w:r>
    <w:r>
      <w:rPr>
        <w:rFonts w:ascii="Tahoma" w:hAnsi="Tahoma" w:eastAsia="Tahoma" w:cs="Tahoma"/>
        <w:color w:val="000000"/>
        <w:sz w:val="16"/>
        <w:szCs w:val="16"/>
      </w:rPr>
      <w:t>: www.univasf.edu.br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4"/>
    <w:rsid w:val="00147977"/>
    <w:rsid w:val="001A2A82"/>
    <w:rsid w:val="002904C8"/>
    <w:rsid w:val="002B3F7C"/>
    <w:rsid w:val="003228D1"/>
    <w:rsid w:val="00333EB1"/>
    <w:rsid w:val="003477CD"/>
    <w:rsid w:val="003B34D0"/>
    <w:rsid w:val="005E4283"/>
    <w:rsid w:val="009D0674"/>
    <w:rsid w:val="00A2711F"/>
    <w:rsid w:val="00AE24E5"/>
    <w:rsid w:val="00B31776"/>
    <w:rsid w:val="00B753B8"/>
    <w:rsid w:val="00C65EFD"/>
    <w:rsid w:val="00CC075B"/>
    <w:rsid w:val="00CE2091"/>
    <w:rsid w:val="00CE2D0C"/>
    <w:rsid w:val="00D0317A"/>
    <w:rsid w:val="00D1013C"/>
    <w:rsid w:val="00D217F1"/>
    <w:rsid w:val="00D81BEB"/>
    <w:rsid w:val="00D85A0A"/>
    <w:rsid w:val="00EF7FD4"/>
    <w:rsid w:val="00F35D23"/>
    <w:rsid w:val="00F539A7"/>
    <w:rsid w:val="03603871"/>
    <w:rsid w:val="066252E1"/>
    <w:rsid w:val="1DF72658"/>
    <w:rsid w:val="2C921F38"/>
    <w:rsid w:val="4573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374" w:hanging="24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qFormat/>
    <w:uiPriority w:val="1"/>
    <w:rPr>
      <w:sz w:val="24"/>
      <w:szCs w:val="24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133"/>
    </w:pPr>
  </w:style>
  <w:style w:type="paragraph" w:customStyle="1" w:styleId="18">
    <w:name w:val="Table Paragraph"/>
    <w:basedOn w:val="1"/>
    <w:qFormat/>
    <w:uiPriority w:val="1"/>
    <w:pPr>
      <w:ind w:left="104"/>
    </w:pPr>
  </w:style>
  <w:style w:type="table" w:customStyle="1" w:styleId="19">
    <w:name w:val="_Style 18"/>
    <w:basedOn w:val="16"/>
    <w:uiPriority w:val="0"/>
  </w:style>
  <w:style w:type="table" w:customStyle="1" w:styleId="20">
    <w:name w:val="_Style 19"/>
    <w:basedOn w:val="16"/>
    <w:uiPriority w:val="0"/>
  </w:style>
  <w:style w:type="table" w:customStyle="1" w:styleId="21">
    <w:name w:val="_Style 20"/>
    <w:basedOn w:val="16"/>
    <w:uiPriority w:val="0"/>
  </w:style>
  <w:style w:type="character" w:customStyle="1" w:styleId="2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TSsx6mWYdsu0ybBqjudF7YvHw==">AMUW2mU6RLjYKTFtJ7HRbGwy3oI9ZvQn1immso444POPR2B4JFF5TZ1XdR9B3t214KFYog5Hyyal6asj4O5z4rvA7AOQcZLf43nZvxhEKThcegjENWWKQr9oYbSAnPkuNLRADH0E9UdX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1662</Words>
  <Characters>8977</Characters>
  <Lines>74</Lines>
  <Paragraphs>21</Paragraphs>
  <TotalTime>0</TotalTime>
  <ScaleCrop>false</ScaleCrop>
  <LinksUpToDate>false</LinksUpToDate>
  <CharactersWithSpaces>10618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2022-10-18T19:58:00Z</dcterms:created>
  <dc:creator>UNIVASF</dc:creator>
  <cp:lastModifiedBy>renan</cp:lastModifiedBy>
  <dcterms:modified xsi:type="dcterms:W3CDTF">2022-10-20T11:19:12Z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2022-09-01T00:00:00Z</vt:filetime>
  </property>
  <property fmtid="{D5CDD505-2E9C-101B-9397-08002B2CF9AE}" pid="3" name="KSOProductBuildVer">
    <vt:lpwstr>1046-11.2.0.11341</vt:lpwstr>
  </property>
  <property fmtid="{D5CDD505-2E9C-101B-9397-08002B2CF9AE}" pid="4" name="ICV">
    <vt:lpwstr>7E8B4B802E304AFB99D6DDAA4C5DDA44</vt:lpwstr>
  </property>
</Properties>
</file>