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A44" w:rsidRPr="006E4A44" w:rsidRDefault="006E4A44" w:rsidP="00C50C6E">
      <w:pPr>
        <w:widowControl w:val="0"/>
        <w:spacing w:line="240" w:lineRule="auto"/>
        <w:rPr>
          <w:rFonts w:ascii="Verdana" w:eastAsia="Times New Roman" w:hAnsi="Verdana" w:cs="Times New Roman"/>
          <w:b/>
          <w:kern w:val="1"/>
          <w:sz w:val="15"/>
          <w:szCs w:val="24"/>
          <w:lang w:eastAsia="ar-SA"/>
        </w:rPr>
      </w:pPr>
      <w:r>
        <w:rPr>
          <w:rFonts w:ascii="Calibri" w:eastAsia="Times New Roman" w:hAnsi="Calibri" w:cs="Times New Roman"/>
          <w:noProof/>
          <w:kern w:val="2"/>
          <w:sz w:val="21"/>
          <w:lang w:eastAsia="pt-B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2413635</wp:posOffset>
            </wp:positionH>
            <wp:positionV relativeFrom="paragraph">
              <wp:posOffset>-504825</wp:posOffset>
            </wp:positionV>
            <wp:extent cx="742950" cy="819150"/>
            <wp:effectExtent l="0" t="0" r="0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4A44" w:rsidRPr="006E4A44" w:rsidRDefault="006E4A44" w:rsidP="00C50C6E">
      <w:pPr>
        <w:widowControl w:val="0"/>
        <w:tabs>
          <w:tab w:val="center" w:pos="4252"/>
          <w:tab w:val="right" w:pos="8504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kern w:val="2"/>
          <w:sz w:val="20"/>
          <w:szCs w:val="20"/>
          <w:lang w:eastAsia="pt-BR"/>
        </w:rPr>
      </w:pPr>
      <w:r w:rsidRPr="006E4A44">
        <w:rPr>
          <w:rFonts w:ascii="Century Gothic" w:eastAsia="Times New Roman" w:hAnsi="Century Gothic" w:cs="Times New Roman"/>
          <w:b/>
          <w:bCs/>
          <w:color w:val="000000"/>
          <w:kern w:val="2"/>
          <w:sz w:val="20"/>
          <w:szCs w:val="20"/>
          <w:lang w:eastAsia="pt-BR"/>
        </w:rPr>
        <w:t>UNIVERSIDADE FEDERAL DO VALE DO SÃO FRANCISCO</w:t>
      </w:r>
    </w:p>
    <w:p w:rsidR="006E4A44" w:rsidRPr="006E4A44" w:rsidRDefault="006E4A44" w:rsidP="00C50C6E">
      <w:pPr>
        <w:widowControl w:val="0"/>
        <w:tabs>
          <w:tab w:val="center" w:pos="4252"/>
          <w:tab w:val="right" w:pos="8504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kern w:val="2"/>
          <w:lang w:eastAsia="pt-BR"/>
        </w:rPr>
      </w:pPr>
      <w:r w:rsidRPr="006E4A44">
        <w:rPr>
          <w:rFonts w:ascii="Century Gothic" w:eastAsia="Times New Roman" w:hAnsi="Century Gothic" w:cs="Times New Roman"/>
          <w:b/>
          <w:bCs/>
          <w:color w:val="000000"/>
          <w:kern w:val="2"/>
          <w:sz w:val="18"/>
          <w:szCs w:val="18"/>
          <w:lang w:eastAsia="pt-BR"/>
        </w:rPr>
        <w:t xml:space="preserve">Pró-Reitoria de Planejamento e Desenvolvimento Institucional </w:t>
      </w:r>
      <w:r w:rsidRPr="006E4A44">
        <w:rPr>
          <w:rFonts w:ascii="Century Gothic" w:eastAsia="Times New Roman" w:hAnsi="Century Gothic" w:cs="Times New Roman"/>
          <w:b/>
          <w:bCs/>
          <w:color w:val="000000"/>
          <w:kern w:val="2"/>
          <w:lang w:eastAsia="pt-BR"/>
        </w:rPr>
        <w:t xml:space="preserve">– </w:t>
      </w:r>
      <w:r w:rsidRPr="006E4A44">
        <w:rPr>
          <w:rFonts w:ascii="Century Gothic" w:eastAsia="Times New Roman" w:hAnsi="Century Gothic" w:cs="Times New Roman"/>
          <w:b/>
          <w:bCs/>
          <w:color w:val="000000"/>
          <w:kern w:val="2"/>
          <w:sz w:val="18"/>
          <w:szCs w:val="18"/>
          <w:lang w:eastAsia="pt-BR"/>
        </w:rPr>
        <w:t>PROPLADI</w:t>
      </w:r>
    </w:p>
    <w:p w:rsidR="006E4A44" w:rsidRPr="006E4A44" w:rsidRDefault="006E4A44" w:rsidP="00C50C6E">
      <w:pPr>
        <w:widowControl w:val="0"/>
        <w:tabs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Century Gothic"/>
          <w:b/>
          <w:bCs/>
          <w:kern w:val="2"/>
          <w:sz w:val="18"/>
          <w:szCs w:val="18"/>
          <w:lang w:eastAsia="zh-CN"/>
        </w:rPr>
      </w:pPr>
      <w:r w:rsidRPr="006E4A44">
        <w:rPr>
          <w:rFonts w:ascii="Century Gothic" w:eastAsia="Times New Roman" w:hAnsi="Century Gothic" w:cs="Century Gothic"/>
          <w:b/>
          <w:bCs/>
          <w:kern w:val="2"/>
          <w:sz w:val="18"/>
          <w:szCs w:val="18"/>
          <w:lang w:eastAsia="zh-CN"/>
        </w:rPr>
        <w:t>Departamento de Patrimônio e Logística - DPL</w:t>
      </w:r>
    </w:p>
    <w:p w:rsidR="006E4A44" w:rsidRPr="006E4A44" w:rsidRDefault="001A382D" w:rsidP="00C50C6E">
      <w:pPr>
        <w:widowControl w:val="0"/>
        <w:tabs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Century Gothic"/>
          <w:b/>
          <w:bCs/>
          <w:kern w:val="2"/>
          <w:sz w:val="18"/>
          <w:szCs w:val="18"/>
          <w:lang w:eastAsia="zh-CN"/>
        </w:rPr>
      </w:pPr>
      <w:r>
        <w:rPr>
          <w:rFonts w:ascii="Century Gothic" w:eastAsia="Times New Roman" w:hAnsi="Century Gothic" w:cs="Century Gothic"/>
          <w:b/>
          <w:bCs/>
          <w:kern w:val="2"/>
          <w:sz w:val="18"/>
          <w:szCs w:val="18"/>
          <w:lang w:eastAsia="zh-CN"/>
        </w:rPr>
        <w:t>Coordenação de Materiais – CMAT</w:t>
      </w:r>
      <w:bookmarkStart w:id="0" w:name="_GoBack"/>
      <w:bookmarkEnd w:id="0"/>
    </w:p>
    <w:p w:rsidR="006E4A44" w:rsidRPr="006E4A44" w:rsidRDefault="006E4A44" w:rsidP="00C50C6E">
      <w:pPr>
        <w:widowControl w:val="0"/>
        <w:tabs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Century Gothic"/>
          <w:kern w:val="2"/>
          <w:sz w:val="16"/>
          <w:szCs w:val="16"/>
          <w:lang w:eastAsia="zh-CN"/>
        </w:rPr>
      </w:pPr>
      <w:r w:rsidRPr="006E4A44">
        <w:rPr>
          <w:rFonts w:ascii="Century Gothic" w:eastAsia="Times New Roman" w:hAnsi="Century Gothic" w:cs="Century Gothic"/>
          <w:kern w:val="2"/>
          <w:sz w:val="16"/>
          <w:szCs w:val="16"/>
          <w:lang w:eastAsia="zh-CN"/>
        </w:rPr>
        <w:t>Av. Antônio Carlos Magalhães, n° 510 - Santo Antônio – Juazeiro–BA – CEP: 48.902-</w:t>
      </w:r>
      <w:proofErr w:type="gramStart"/>
      <w:r w:rsidRPr="006E4A44">
        <w:rPr>
          <w:rFonts w:ascii="Century Gothic" w:eastAsia="Times New Roman" w:hAnsi="Century Gothic" w:cs="Century Gothic"/>
          <w:kern w:val="2"/>
          <w:sz w:val="16"/>
          <w:szCs w:val="16"/>
          <w:lang w:eastAsia="zh-CN"/>
        </w:rPr>
        <w:t>300</w:t>
      </w:r>
      <w:proofErr w:type="gramEnd"/>
    </w:p>
    <w:p w:rsidR="006E4A44" w:rsidRDefault="006E4A44" w:rsidP="00C50C6E">
      <w:pPr>
        <w:widowControl w:val="0"/>
        <w:tabs>
          <w:tab w:val="center" w:pos="4252"/>
          <w:tab w:val="right" w:pos="8504"/>
        </w:tabs>
        <w:autoSpaceDE w:val="0"/>
        <w:autoSpaceDN w:val="0"/>
        <w:adjustRightInd w:val="0"/>
        <w:spacing w:line="240" w:lineRule="auto"/>
        <w:jc w:val="center"/>
        <w:rPr>
          <w:rFonts w:ascii="Century Gothic" w:eastAsia="Times New Roman" w:hAnsi="Century Gothic" w:cs="Century Gothic"/>
          <w:kern w:val="2"/>
          <w:sz w:val="16"/>
          <w:szCs w:val="16"/>
          <w:lang w:eastAsia="zh-CN"/>
        </w:rPr>
      </w:pPr>
      <w:r w:rsidRPr="006E4A44">
        <w:rPr>
          <w:rFonts w:ascii="Century Gothic" w:eastAsia="Times New Roman" w:hAnsi="Century Gothic" w:cs="Century Gothic"/>
          <w:kern w:val="2"/>
          <w:sz w:val="16"/>
          <w:szCs w:val="16"/>
          <w:lang w:eastAsia="zh-CN"/>
        </w:rPr>
        <w:t xml:space="preserve">(74) 2102-7615 - E-mail: </w:t>
      </w:r>
      <w:hyperlink r:id="rId6" w:history="1">
        <w:r w:rsidR="001A382D">
          <w:rPr>
            <w:rStyle w:val="Hyperlink"/>
            <w:rFonts w:ascii="Century Gothic" w:eastAsia="Times New Roman" w:hAnsi="Century Gothic" w:cs="Century Gothic"/>
            <w:kern w:val="2"/>
            <w:sz w:val="16"/>
            <w:szCs w:val="16"/>
            <w:lang w:eastAsia="zh-CN"/>
          </w:rPr>
          <w:t>coordenacaodemateriais</w:t>
        </w:r>
        <w:r w:rsidRPr="00F84BB9">
          <w:rPr>
            <w:rStyle w:val="Hyperlink"/>
            <w:rFonts w:ascii="Century Gothic" w:eastAsia="Times New Roman" w:hAnsi="Century Gothic" w:cs="Century Gothic"/>
            <w:kern w:val="2"/>
            <w:sz w:val="16"/>
            <w:szCs w:val="16"/>
            <w:lang w:eastAsia="zh-CN"/>
          </w:rPr>
          <w:t>.propladi@univasf.edu.br</w:t>
        </w:r>
      </w:hyperlink>
    </w:p>
    <w:p w:rsidR="006E4A44" w:rsidRDefault="006E4A44" w:rsidP="00C50C6E">
      <w:pPr>
        <w:widowControl w:val="0"/>
        <w:tabs>
          <w:tab w:val="center" w:pos="4252"/>
          <w:tab w:val="right" w:pos="8504"/>
        </w:tabs>
        <w:autoSpaceDE w:val="0"/>
        <w:autoSpaceDN w:val="0"/>
        <w:adjustRightInd w:val="0"/>
        <w:spacing w:line="240" w:lineRule="auto"/>
        <w:jc w:val="center"/>
        <w:rPr>
          <w:rFonts w:ascii="Century Gothic" w:eastAsia="Times New Roman" w:hAnsi="Century Gothic" w:cs="Century Gothic"/>
          <w:kern w:val="2"/>
          <w:sz w:val="16"/>
          <w:szCs w:val="16"/>
          <w:lang w:eastAsia="zh-CN"/>
        </w:rPr>
      </w:pPr>
    </w:p>
    <w:p w:rsidR="006E4A44" w:rsidRDefault="006E4A44" w:rsidP="00C50C6E">
      <w:pPr>
        <w:widowControl w:val="0"/>
        <w:tabs>
          <w:tab w:val="center" w:pos="4252"/>
          <w:tab w:val="right" w:pos="8504"/>
        </w:tabs>
        <w:autoSpaceDE w:val="0"/>
        <w:autoSpaceDN w:val="0"/>
        <w:adjustRightInd w:val="0"/>
        <w:spacing w:line="240" w:lineRule="auto"/>
        <w:jc w:val="center"/>
        <w:rPr>
          <w:rFonts w:ascii="Century Gothic" w:eastAsia="Times New Roman" w:hAnsi="Century Gothic" w:cs="Century Gothic"/>
          <w:b/>
          <w:kern w:val="2"/>
          <w:sz w:val="24"/>
          <w:szCs w:val="24"/>
          <w:lang w:eastAsia="zh-CN"/>
        </w:rPr>
      </w:pPr>
      <w:r w:rsidRPr="006E4A44">
        <w:rPr>
          <w:rFonts w:ascii="Century Gothic" w:eastAsia="Times New Roman" w:hAnsi="Century Gothic" w:cs="Century Gothic"/>
          <w:b/>
          <w:kern w:val="2"/>
          <w:sz w:val="24"/>
          <w:szCs w:val="24"/>
          <w:lang w:eastAsia="zh-CN"/>
        </w:rPr>
        <w:t>DECLARAÇÃO DE BENS DE TERCEIROS UTILIZADOS NA UNIVASF</w:t>
      </w:r>
    </w:p>
    <w:p w:rsidR="006E4A44" w:rsidRDefault="006E4A44" w:rsidP="00C50C6E">
      <w:pPr>
        <w:widowControl w:val="0"/>
        <w:tabs>
          <w:tab w:val="center" w:pos="4252"/>
          <w:tab w:val="right" w:pos="8504"/>
        </w:tabs>
        <w:autoSpaceDE w:val="0"/>
        <w:autoSpaceDN w:val="0"/>
        <w:adjustRightInd w:val="0"/>
        <w:spacing w:line="240" w:lineRule="auto"/>
        <w:jc w:val="center"/>
        <w:rPr>
          <w:rFonts w:ascii="Century Gothic" w:eastAsia="Times New Roman" w:hAnsi="Century Gothic" w:cs="Century Gothic"/>
          <w:b/>
          <w:kern w:val="2"/>
          <w:sz w:val="24"/>
          <w:szCs w:val="24"/>
          <w:lang w:eastAsia="zh-CN"/>
        </w:rPr>
      </w:pPr>
    </w:p>
    <w:p w:rsidR="006E4A44" w:rsidRPr="006E4A44" w:rsidRDefault="006E4A44" w:rsidP="00C50C6E">
      <w:pPr>
        <w:spacing w:line="240" w:lineRule="auto"/>
        <w:jc w:val="both"/>
        <w:rPr>
          <w:sz w:val="24"/>
          <w:szCs w:val="24"/>
        </w:rPr>
      </w:pPr>
      <w:r w:rsidRPr="006E4A44">
        <w:rPr>
          <w:sz w:val="24"/>
          <w:szCs w:val="24"/>
        </w:rPr>
        <w:t xml:space="preserve">Declaro à Seção de Patrimônio que o(s) </w:t>
      </w:r>
      <w:proofErr w:type="gramStart"/>
      <w:r w:rsidRPr="006E4A44">
        <w:rPr>
          <w:sz w:val="24"/>
          <w:szCs w:val="24"/>
        </w:rPr>
        <w:t>bem(</w:t>
      </w:r>
      <w:proofErr w:type="spellStart"/>
      <w:proofErr w:type="gramEnd"/>
      <w:r w:rsidRPr="006E4A44">
        <w:rPr>
          <w:sz w:val="24"/>
          <w:szCs w:val="24"/>
        </w:rPr>
        <w:t>ns</w:t>
      </w:r>
      <w:proofErr w:type="spellEnd"/>
      <w:r w:rsidRPr="006E4A44">
        <w:rPr>
          <w:sz w:val="24"/>
          <w:szCs w:val="24"/>
        </w:rPr>
        <w:t>) permanente(s) pertencente(s) à ______________________________________________________________________________________________________________________________________________</w:t>
      </w:r>
    </w:p>
    <w:p w:rsidR="006E4A44" w:rsidRDefault="006E4A44" w:rsidP="00C50C6E">
      <w:pPr>
        <w:widowControl w:val="0"/>
        <w:tabs>
          <w:tab w:val="center" w:pos="4252"/>
          <w:tab w:val="right" w:pos="8504"/>
        </w:tabs>
        <w:autoSpaceDE w:val="0"/>
        <w:autoSpaceDN w:val="0"/>
        <w:adjustRightInd w:val="0"/>
        <w:spacing w:line="240" w:lineRule="auto"/>
        <w:jc w:val="both"/>
        <w:rPr>
          <w:rFonts w:ascii="Century Gothic" w:eastAsia="Times New Roman" w:hAnsi="Century Gothic" w:cs="Century Gothic"/>
          <w:kern w:val="2"/>
          <w:sz w:val="16"/>
          <w:szCs w:val="16"/>
          <w:lang w:eastAsia="zh-CN"/>
        </w:rPr>
      </w:pPr>
      <w:r w:rsidRPr="006E4A44">
        <w:rPr>
          <w:rFonts w:eastAsia="Times New Roman" w:cs="Century Gothic"/>
          <w:kern w:val="2"/>
          <w:sz w:val="24"/>
          <w:szCs w:val="24"/>
          <w:lang w:eastAsia="zh-CN"/>
        </w:rPr>
        <w:t xml:space="preserve">Cuja(s) </w:t>
      </w:r>
      <w:proofErr w:type="gramStart"/>
      <w:r w:rsidRPr="006E4A44">
        <w:rPr>
          <w:rFonts w:eastAsia="Times New Roman" w:cs="Century Gothic"/>
          <w:kern w:val="2"/>
          <w:sz w:val="24"/>
          <w:szCs w:val="24"/>
          <w:lang w:eastAsia="zh-CN"/>
        </w:rPr>
        <w:t>descrição(</w:t>
      </w:r>
      <w:proofErr w:type="gramEnd"/>
      <w:r w:rsidRPr="006E4A44">
        <w:rPr>
          <w:rFonts w:eastAsia="Times New Roman" w:cs="Century Gothic"/>
          <w:kern w:val="2"/>
          <w:sz w:val="24"/>
          <w:szCs w:val="24"/>
          <w:lang w:eastAsia="zh-CN"/>
        </w:rPr>
        <w:t>es) segue(m):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89"/>
        <w:gridCol w:w="6032"/>
        <w:gridCol w:w="1299"/>
      </w:tblGrid>
      <w:tr w:rsidR="006E4A44" w:rsidTr="006E4A44">
        <w:trPr>
          <w:trHeight w:val="654"/>
        </w:trPr>
        <w:tc>
          <w:tcPr>
            <w:tcW w:w="1242" w:type="dxa"/>
            <w:vAlign w:val="center"/>
          </w:tcPr>
          <w:p w:rsidR="006E4A44" w:rsidRPr="006E4A44" w:rsidRDefault="006E4A44" w:rsidP="00C50C6E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ascii="Century Gothic" w:eastAsia="Times New Roman" w:hAnsi="Century Gothic" w:cs="Century Gothic"/>
                <w:b/>
                <w:kern w:val="2"/>
                <w:sz w:val="20"/>
                <w:szCs w:val="20"/>
                <w:lang w:eastAsia="zh-CN"/>
              </w:rPr>
            </w:pPr>
            <w:r w:rsidRPr="006E4A44">
              <w:rPr>
                <w:rFonts w:ascii="Century Gothic" w:eastAsia="Times New Roman" w:hAnsi="Century Gothic" w:cs="Century Gothic"/>
                <w:b/>
                <w:kern w:val="2"/>
                <w:sz w:val="20"/>
                <w:szCs w:val="20"/>
                <w:lang w:eastAsia="zh-CN"/>
              </w:rPr>
              <w:t>Quantidade</w:t>
            </w:r>
          </w:p>
        </w:tc>
        <w:tc>
          <w:tcPr>
            <w:tcW w:w="6096" w:type="dxa"/>
            <w:vAlign w:val="center"/>
          </w:tcPr>
          <w:p w:rsidR="006E4A44" w:rsidRPr="006E4A44" w:rsidRDefault="006E4A44" w:rsidP="00C50C6E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ascii="Century Gothic" w:eastAsia="Times New Roman" w:hAnsi="Century Gothic" w:cs="Century Gothic"/>
                <w:b/>
                <w:kern w:val="2"/>
                <w:sz w:val="20"/>
                <w:szCs w:val="20"/>
                <w:lang w:eastAsia="zh-CN"/>
              </w:rPr>
            </w:pPr>
            <w:r w:rsidRPr="006E4A44">
              <w:rPr>
                <w:rFonts w:ascii="Century Gothic" w:eastAsia="Times New Roman" w:hAnsi="Century Gothic" w:cs="Century Gothic"/>
                <w:b/>
                <w:kern w:val="2"/>
                <w:sz w:val="20"/>
                <w:szCs w:val="20"/>
                <w:lang w:eastAsia="zh-CN"/>
              </w:rPr>
              <w:t>Descrição</w:t>
            </w:r>
          </w:p>
        </w:tc>
        <w:tc>
          <w:tcPr>
            <w:tcW w:w="1306" w:type="dxa"/>
            <w:vAlign w:val="center"/>
          </w:tcPr>
          <w:p w:rsidR="006E4A44" w:rsidRDefault="006E4A44" w:rsidP="00C50C6E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ascii="Century Gothic" w:eastAsia="Times New Roman" w:hAnsi="Century Gothic" w:cs="Century Gothic"/>
                <w:b/>
                <w:kern w:val="2"/>
                <w:sz w:val="20"/>
                <w:szCs w:val="20"/>
                <w:lang w:eastAsia="zh-CN"/>
              </w:rPr>
            </w:pPr>
          </w:p>
          <w:p w:rsidR="006E4A44" w:rsidRPr="006E4A44" w:rsidRDefault="006E4A44" w:rsidP="00C50C6E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ascii="Century Gothic" w:eastAsia="Times New Roman" w:hAnsi="Century Gothic" w:cs="Century Gothic"/>
                <w:b/>
                <w:kern w:val="2"/>
                <w:sz w:val="20"/>
                <w:szCs w:val="20"/>
                <w:lang w:eastAsia="zh-CN"/>
              </w:rPr>
            </w:pPr>
            <w:r w:rsidRPr="006E4A44">
              <w:rPr>
                <w:rFonts w:ascii="Century Gothic" w:eastAsia="Times New Roman" w:hAnsi="Century Gothic" w:cs="Century Gothic"/>
                <w:b/>
                <w:kern w:val="2"/>
                <w:sz w:val="20"/>
                <w:szCs w:val="20"/>
                <w:lang w:eastAsia="zh-CN"/>
              </w:rPr>
              <w:t>Valor</w:t>
            </w:r>
          </w:p>
          <w:p w:rsidR="006E4A44" w:rsidRPr="006E4A44" w:rsidRDefault="006E4A44" w:rsidP="00C50C6E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ascii="Century Gothic" w:eastAsia="Times New Roman" w:hAnsi="Century Gothic" w:cs="Century Gothic"/>
                <w:b/>
                <w:kern w:val="2"/>
                <w:sz w:val="20"/>
                <w:szCs w:val="20"/>
                <w:lang w:eastAsia="zh-CN"/>
              </w:rPr>
            </w:pPr>
          </w:p>
        </w:tc>
      </w:tr>
      <w:tr w:rsidR="006E4A44" w:rsidTr="006E4A44">
        <w:tc>
          <w:tcPr>
            <w:tcW w:w="1242" w:type="dxa"/>
          </w:tcPr>
          <w:p w:rsidR="006E4A44" w:rsidRDefault="006E4A44" w:rsidP="00C50C6E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 Gothic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6096" w:type="dxa"/>
          </w:tcPr>
          <w:p w:rsidR="006E4A44" w:rsidRDefault="006E4A44" w:rsidP="00C50C6E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 Gothic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1306" w:type="dxa"/>
          </w:tcPr>
          <w:p w:rsidR="006E4A44" w:rsidRDefault="006E4A44" w:rsidP="00C50C6E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 Gothic"/>
                <w:kern w:val="2"/>
                <w:sz w:val="16"/>
                <w:szCs w:val="16"/>
                <w:lang w:eastAsia="zh-CN"/>
              </w:rPr>
            </w:pPr>
          </w:p>
          <w:p w:rsidR="006E4A44" w:rsidRDefault="006E4A44" w:rsidP="00C50C6E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 Gothic"/>
                <w:kern w:val="2"/>
                <w:sz w:val="16"/>
                <w:szCs w:val="16"/>
                <w:lang w:eastAsia="zh-CN"/>
              </w:rPr>
            </w:pPr>
          </w:p>
        </w:tc>
      </w:tr>
      <w:tr w:rsidR="006E4A44" w:rsidTr="006E4A44">
        <w:tc>
          <w:tcPr>
            <w:tcW w:w="1242" w:type="dxa"/>
          </w:tcPr>
          <w:p w:rsidR="006E4A44" w:rsidRDefault="006E4A44" w:rsidP="00C50C6E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 Gothic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6096" w:type="dxa"/>
          </w:tcPr>
          <w:p w:rsidR="006E4A44" w:rsidRDefault="006E4A44" w:rsidP="00C50C6E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 Gothic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1306" w:type="dxa"/>
          </w:tcPr>
          <w:p w:rsidR="006E4A44" w:rsidRDefault="006E4A44" w:rsidP="00C50C6E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 Gothic"/>
                <w:kern w:val="2"/>
                <w:sz w:val="16"/>
                <w:szCs w:val="16"/>
                <w:lang w:eastAsia="zh-CN"/>
              </w:rPr>
            </w:pPr>
          </w:p>
          <w:p w:rsidR="006E4A44" w:rsidRDefault="006E4A44" w:rsidP="00C50C6E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 Gothic"/>
                <w:kern w:val="2"/>
                <w:sz w:val="16"/>
                <w:szCs w:val="16"/>
                <w:lang w:eastAsia="zh-CN"/>
              </w:rPr>
            </w:pPr>
          </w:p>
        </w:tc>
      </w:tr>
      <w:tr w:rsidR="006E4A44" w:rsidTr="006E4A44">
        <w:tc>
          <w:tcPr>
            <w:tcW w:w="1242" w:type="dxa"/>
          </w:tcPr>
          <w:p w:rsidR="006E4A44" w:rsidRDefault="006E4A44" w:rsidP="00C50C6E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 Gothic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6096" w:type="dxa"/>
          </w:tcPr>
          <w:p w:rsidR="006E4A44" w:rsidRDefault="006E4A44" w:rsidP="00C50C6E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 Gothic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1306" w:type="dxa"/>
          </w:tcPr>
          <w:p w:rsidR="006E4A44" w:rsidRDefault="006E4A44" w:rsidP="00C50C6E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 Gothic"/>
                <w:kern w:val="2"/>
                <w:sz w:val="16"/>
                <w:szCs w:val="16"/>
                <w:lang w:eastAsia="zh-CN"/>
              </w:rPr>
            </w:pPr>
          </w:p>
          <w:p w:rsidR="006E4A44" w:rsidRDefault="006E4A44" w:rsidP="00C50C6E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 Gothic"/>
                <w:kern w:val="2"/>
                <w:sz w:val="16"/>
                <w:szCs w:val="16"/>
                <w:lang w:eastAsia="zh-CN"/>
              </w:rPr>
            </w:pPr>
          </w:p>
        </w:tc>
      </w:tr>
      <w:tr w:rsidR="006E4A44" w:rsidTr="006E4A44">
        <w:tc>
          <w:tcPr>
            <w:tcW w:w="1242" w:type="dxa"/>
          </w:tcPr>
          <w:p w:rsidR="006E4A44" w:rsidRDefault="006E4A44" w:rsidP="00C50C6E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 Gothic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6096" w:type="dxa"/>
          </w:tcPr>
          <w:p w:rsidR="006E4A44" w:rsidRDefault="006E4A44" w:rsidP="00C50C6E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 Gothic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1306" w:type="dxa"/>
          </w:tcPr>
          <w:p w:rsidR="006E4A44" w:rsidRDefault="006E4A44" w:rsidP="00C50C6E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 Gothic"/>
                <w:kern w:val="2"/>
                <w:sz w:val="16"/>
                <w:szCs w:val="16"/>
                <w:lang w:eastAsia="zh-CN"/>
              </w:rPr>
            </w:pPr>
          </w:p>
          <w:p w:rsidR="006E4A44" w:rsidRDefault="006E4A44" w:rsidP="00C50C6E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 Gothic"/>
                <w:kern w:val="2"/>
                <w:sz w:val="16"/>
                <w:szCs w:val="16"/>
                <w:lang w:eastAsia="zh-CN"/>
              </w:rPr>
            </w:pPr>
          </w:p>
        </w:tc>
      </w:tr>
      <w:tr w:rsidR="006E4A44" w:rsidTr="006E4A44">
        <w:tc>
          <w:tcPr>
            <w:tcW w:w="1242" w:type="dxa"/>
          </w:tcPr>
          <w:p w:rsidR="006E4A44" w:rsidRDefault="006E4A44" w:rsidP="00C50C6E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 Gothic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6096" w:type="dxa"/>
          </w:tcPr>
          <w:p w:rsidR="006E4A44" w:rsidRDefault="006E4A44" w:rsidP="00C50C6E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 Gothic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1306" w:type="dxa"/>
          </w:tcPr>
          <w:p w:rsidR="006E4A44" w:rsidRDefault="006E4A44" w:rsidP="00C50C6E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 Gothic"/>
                <w:kern w:val="2"/>
                <w:sz w:val="16"/>
                <w:szCs w:val="16"/>
                <w:lang w:eastAsia="zh-CN"/>
              </w:rPr>
            </w:pPr>
          </w:p>
          <w:p w:rsidR="006E4A44" w:rsidRDefault="006E4A44" w:rsidP="00C50C6E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 Gothic"/>
                <w:kern w:val="2"/>
                <w:sz w:val="16"/>
                <w:szCs w:val="16"/>
                <w:lang w:eastAsia="zh-CN"/>
              </w:rPr>
            </w:pPr>
          </w:p>
        </w:tc>
      </w:tr>
      <w:tr w:rsidR="006E4A44" w:rsidTr="006E4A44">
        <w:tc>
          <w:tcPr>
            <w:tcW w:w="1242" w:type="dxa"/>
          </w:tcPr>
          <w:p w:rsidR="006E4A44" w:rsidRDefault="006E4A44" w:rsidP="00C50C6E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 Gothic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6096" w:type="dxa"/>
          </w:tcPr>
          <w:p w:rsidR="006E4A44" w:rsidRDefault="006E4A44" w:rsidP="00C50C6E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 Gothic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1306" w:type="dxa"/>
          </w:tcPr>
          <w:p w:rsidR="006E4A44" w:rsidRDefault="006E4A44" w:rsidP="00C50C6E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 Gothic"/>
                <w:kern w:val="2"/>
                <w:sz w:val="16"/>
                <w:szCs w:val="16"/>
                <w:lang w:eastAsia="zh-CN"/>
              </w:rPr>
            </w:pPr>
          </w:p>
          <w:p w:rsidR="006E4A44" w:rsidRDefault="006E4A44" w:rsidP="00C50C6E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 Gothic"/>
                <w:kern w:val="2"/>
                <w:sz w:val="16"/>
                <w:szCs w:val="16"/>
                <w:lang w:eastAsia="zh-CN"/>
              </w:rPr>
            </w:pPr>
          </w:p>
        </w:tc>
      </w:tr>
      <w:tr w:rsidR="006E4A44" w:rsidTr="006E4A44">
        <w:tc>
          <w:tcPr>
            <w:tcW w:w="1242" w:type="dxa"/>
          </w:tcPr>
          <w:p w:rsidR="006E4A44" w:rsidRDefault="006E4A44" w:rsidP="00C50C6E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 Gothic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6096" w:type="dxa"/>
          </w:tcPr>
          <w:p w:rsidR="006E4A44" w:rsidRDefault="006E4A44" w:rsidP="00C50C6E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 Gothic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1306" w:type="dxa"/>
          </w:tcPr>
          <w:p w:rsidR="006E4A44" w:rsidRDefault="006E4A44" w:rsidP="00C50C6E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 Gothic"/>
                <w:kern w:val="2"/>
                <w:sz w:val="16"/>
                <w:szCs w:val="16"/>
                <w:lang w:eastAsia="zh-CN"/>
              </w:rPr>
            </w:pPr>
          </w:p>
          <w:p w:rsidR="006E4A44" w:rsidRDefault="006E4A44" w:rsidP="00C50C6E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 Gothic"/>
                <w:kern w:val="2"/>
                <w:sz w:val="16"/>
                <w:szCs w:val="16"/>
                <w:lang w:eastAsia="zh-CN"/>
              </w:rPr>
            </w:pPr>
          </w:p>
        </w:tc>
      </w:tr>
    </w:tbl>
    <w:p w:rsidR="006E4A44" w:rsidRPr="00C50C6E" w:rsidRDefault="006E4A44" w:rsidP="009E1FD7">
      <w:pPr>
        <w:widowControl w:val="0"/>
        <w:tabs>
          <w:tab w:val="center" w:pos="4252"/>
          <w:tab w:val="right" w:pos="8504"/>
        </w:tabs>
        <w:autoSpaceDE w:val="0"/>
        <w:autoSpaceDN w:val="0"/>
        <w:adjustRightInd w:val="0"/>
        <w:spacing w:line="360" w:lineRule="auto"/>
        <w:jc w:val="both"/>
        <w:rPr>
          <w:rFonts w:eastAsia="Times New Roman" w:cs="Century Gothic"/>
          <w:kern w:val="2"/>
          <w:sz w:val="24"/>
          <w:szCs w:val="24"/>
          <w:lang w:eastAsia="zh-CN"/>
        </w:rPr>
      </w:pPr>
      <w:r w:rsidRPr="00C50C6E">
        <w:rPr>
          <w:rFonts w:eastAsia="Times New Roman" w:cs="Century Gothic"/>
          <w:kern w:val="2"/>
          <w:sz w:val="24"/>
          <w:szCs w:val="24"/>
          <w:lang w:eastAsia="zh-CN"/>
        </w:rPr>
        <w:t>Encontram-se nas dependências da UNIVASF, mais precisamente no setor __________________________________________________________________________________________________________ sob a responsabilidade de______________________________________</w:t>
      </w:r>
      <w:r w:rsidR="00C50C6E">
        <w:rPr>
          <w:rFonts w:eastAsia="Times New Roman" w:cs="Century Gothic"/>
          <w:kern w:val="2"/>
          <w:sz w:val="24"/>
          <w:szCs w:val="24"/>
          <w:lang w:eastAsia="zh-CN"/>
        </w:rPr>
        <w:t>_______________________________</w:t>
      </w:r>
      <w:r w:rsidRPr="00C50C6E">
        <w:rPr>
          <w:rFonts w:eastAsia="Times New Roman" w:cs="Century Gothic"/>
          <w:kern w:val="2"/>
          <w:sz w:val="24"/>
          <w:szCs w:val="24"/>
          <w:lang w:eastAsia="zh-CN"/>
        </w:rPr>
        <w:t xml:space="preserve"> matrícula</w:t>
      </w:r>
      <w:r w:rsidR="00ED7ED4">
        <w:rPr>
          <w:rFonts w:eastAsia="Times New Roman" w:cs="Century Gothic"/>
          <w:kern w:val="2"/>
          <w:sz w:val="24"/>
          <w:szCs w:val="24"/>
          <w:lang w:eastAsia="zh-CN"/>
        </w:rPr>
        <w:t xml:space="preserve"> SIAPE nº _____________________. O </w:t>
      </w:r>
      <w:r w:rsidR="009E1FD7">
        <w:rPr>
          <w:rFonts w:eastAsia="Times New Roman" w:cs="Century Gothic"/>
          <w:kern w:val="2"/>
          <w:sz w:val="24"/>
          <w:szCs w:val="24"/>
          <w:lang w:eastAsia="zh-CN"/>
        </w:rPr>
        <w:t>referido bem</w:t>
      </w:r>
      <w:r w:rsidR="00ED7ED4">
        <w:rPr>
          <w:rFonts w:eastAsia="Times New Roman" w:cs="Century Gothic"/>
          <w:kern w:val="2"/>
          <w:sz w:val="24"/>
          <w:szCs w:val="24"/>
          <w:lang w:eastAsia="zh-CN"/>
        </w:rPr>
        <w:t xml:space="preserve"> permanecerá</w:t>
      </w:r>
      <w:r w:rsidRPr="00C50C6E">
        <w:rPr>
          <w:rFonts w:eastAsia="Times New Roman" w:cs="Century Gothic"/>
          <w:kern w:val="2"/>
          <w:sz w:val="24"/>
          <w:szCs w:val="24"/>
          <w:lang w:eastAsia="zh-CN"/>
        </w:rPr>
        <w:t xml:space="preserve"> no local </w:t>
      </w:r>
      <w:r w:rsidR="00ED7ED4">
        <w:rPr>
          <w:rFonts w:eastAsia="Times New Roman" w:cs="Century Gothic"/>
          <w:kern w:val="2"/>
          <w:sz w:val="24"/>
          <w:szCs w:val="24"/>
          <w:lang w:eastAsia="zh-CN"/>
        </w:rPr>
        <w:t>até o dia</w:t>
      </w:r>
      <w:r w:rsidRPr="00C50C6E">
        <w:rPr>
          <w:rFonts w:eastAsia="Times New Roman" w:cs="Century Gothic"/>
          <w:kern w:val="2"/>
          <w:sz w:val="24"/>
          <w:szCs w:val="24"/>
          <w:lang w:eastAsia="zh-CN"/>
        </w:rPr>
        <w:t xml:space="preserve"> ________________________________________, estando a UNIVASF isenta de qualquer responsabilidade.</w:t>
      </w:r>
    </w:p>
    <w:p w:rsidR="00663941" w:rsidRPr="00C50C6E" w:rsidRDefault="00663941" w:rsidP="00C50C6E">
      <w:pPr>
        <w:widowControl w:val="0"/>
        <w:tabs>
          <w:tab w:val="center" w:pos="4252"/>
          <w:tab w:val="right" w:pos="8504"/>
        </w:tabs>
        <w:autoSpaceDE w:val="0"/>
        <w:autoSpaceDN w:val="0"/>
        <w:adjustRightInd w:val="0"/>
        <w:spacing w:line="240" w:lineRule="auto"/>
        <w:jc w:val="center"/>
        <w:rPr>
          <w:rFonts w:ascii="Century Gothic" w:eastAsia="Times New Roman" w:hAnsi="Century Gothic" w:cs="Century Gothic"/>
          <w:kern w:val="2"/>
          <w:sz w:val="24"/>
          <w:szCs w:val="24"/>
          <w:lang w:eastAsia="zh-CN"/>
        </w:rPr>
      </w:pPr>
      <w:r w:rsidRPr="00C50C6E">
        <w:rPr>
          <w:rFonts w:ascii="Century Gothic" w:eastAsia="Times New Roman" w:hAnsi="Century Gothic" w:cs="Century Gothic"/>
          <w:kern w:val="2"/>
          <w:sz w:val="24"/>
          <w:szCs w:val="24"/>
          <w:lang w:eastAsia="zh-CN"/>
        </w:rPr>
        <w:t xml:space="preserve">__________________, </w:t>
      </w:r>
      <w:r w:rsidR="00C50C6E">
        <w:rPr>
          <w:rFonts w:ascii="Century Gothic" w:eastAsia="Times New Roman" w:hAnsi="Century Gothic" w:cs="Century Gothic"/>
          <w:kern w:val="2"/>
          <w:sz w:val="24"/>
          <w:szCs w:val="24"/>
          <w:lang w:eastAsia="zh-CN"/>
        </w:rPr>
        <w:t>__</w:t>
      </w:r>
      <w:r w:rsidR="00861908">
        <w:rPr>
          <w:rFonts w:ascii="Century Gothic" w:eastAsia="Times New Roman" w:hAnsi="Century Gothic" w:cs="Century Gothic"/>
          <w:kern w:val="2"/>
          <w:sz w:val="24"/>
          <w:szCs w:val="24"/>
          <w:lang w:eastAsia="zh-CN"/>
        </w:rPr>
        <w:t>__</w:t>
      </w:r>
      <w:r w:rsidRPr="00C50C6E">
        <w:rPr>
          <w:rFonts w:ascii="Century Gothic" w:eastAsia="Times New Roman" w:hAnsi="Century Gothic" w:cs="Century Gothic"/>
          <w:kern w:val="2"/>
          <w:sz w:val="24"/>
          <w:szCs w:val="24"/>
          <w:lang w:eastAsia="zh-CN"/>
        </w:rPr>
        <w:t>_ de ________________de 20__.</w:t>
      </w:r>
    </w:p>
    <w:p w:rsidR="00663941" w:rsidRPr="00C50C6E" w:rsidRDefault="00663941" w:rsidP="00C50C6E">
      <w:pPr>
        <w:widowControl w:val="0"/>
        <w:tabs>
          <w:tab w:val="center" w:pos="4252"/>
          <w:tab w:val="right" w:pos="8504"/>
        </w:tabs>
        <w:autoSpaceDE w:val="0"/>
        <w:autoSpaceDN w:val="0"/>
        <w:adjustRightInd w:val="0"/>
        <w:spacing w:line="240" w:lineRule="auto"/>
        <w:jc w:val="center"/>
        <w:rPr>
          <w:rFonts w:ascii="Century Gothic" w:eastAsia="Times New Roman" w:hAnsi="Century Gothic" w:cs="Century Gothic"/>
          <w:kern w:val="2"/>
          <w:sz w:val="24"/>
          <w:szCs w:val="24"/>
          <w:lang w:eastAsia="zh-CN"/>
        </w:rPr>
      </w:pPr>
    </w:p>
    <w:p w:rsidR="006E4A44" w:rsidRPr="00C50C6E" w:rsidRDefault="00663941" w:rsidP="00C50C6E">
      <w:pPr>
        <w:widowControl w:val="0"/>
        <w:tabs>
          <w:tab w:val="center" w:pos="4252"/>
          <w:tab w:val="right" w:pos="8504"/>
        </w:tabs>
        <w:autoSpaceDE w:val="0"/>
        <w:autoSpaceDN w:val="0"/>
        <w:adjustRightInd w:val="0"/>
        <w:spacing w:line="240" w:lineRule="auto"/>
        <w:jc w:val="center"/>
        <w:rPr>
          <w:rFonts w:ascii="Century Gothic" w:eastAsia="Times New Roman" w:hAnsi="Century Gothic" w:cs="Century Gothic"/>
          <w:kern w:val="2"/>
          <w:sz w:val="24"/>
          <w:szCs w:val="24"/>
          <w:lang w:eastAsia="zh-CN"/>
        </w:rPr>
      </w:pPr>
      <w:r w:rsidRPr="00C50C6E">
        <w:rPr>
          <w:rFonts w:ascii="Century Gothic" w:eastAsia="Times New Roman" w:hAnsi="Century Gothic" w:cs="Century Gothic"/>
          <w:kern w:val="2"/>
          <w:sz w:val="24"/>
          <w:szCs w:val="24"/>
          <w:lang w:eastAsia="zh-CN"/>
        </w:rPr>
        <w:t>_______________________________________________</w:t>
      </w:r>
    </w:p>
    <w:p w:rsidR="006A4F47" w:rsidRDefault="00C50C6E" w:rsidP="009E1FD7">
      <w:pPr>
        <w:widowControl w:val="0"/>
        <w:tabs>
          <w:tab w:val="center" w:pos="4252"/>
          <w:tab w:val="right" w:pos="8504"/>
        </w:tabs>
        <w:autoSpaceDE w:val="0"/>
        <w:autoSpaceDN w:val="0"/>
        <w:adjustRightInd w:val="0"/>
        <w:spacing w:line="240" w:lineRule="auto"/>
        <w:jc w:val="center"/>
      </w:pPr>
      <w:r w:rsidRPr="00C50C6E">
        <w:rPr>
          <w:rFonts w:eastAsia="Times New Roman" w:cs="Century Gothic"/>
          <w:kern w:val="2"/>
          <w:sz w:val="16"/>
          <w:szCs w:val="16"/>
          <w:lang w:eastAsia="zh-CN"/>
        </w:rPr>
        <w:t>Assinatura e carimbo do responsável</w:t>
      </w:r>
    </w:p>
    <w:sectPr w:rsidR="006A4F47" w:rsidSect="00972D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A44"/>
    <w:rsid w:val="001A382D"/>
    <w:rsid w:val="00663941"/>
    <w:rsid w:val="006A4F47"/>
    <w:rsid w:val="006E4A44"/>
    <w:rsid w:val="007573FA"/>
    <w:rsid w:val="00861908"/>
    <w:rsid w:val="00952818"/>
    <w:rsid w:val="00972D5F"/>
    <w:rsid w:val="009E1FD7"/>
    <w:rsid w:val="00A4696D"/>
    <w:rsid w:val="00C50C6E"/>
    <w:rsid w:val="00ED7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E4A4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6E4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E4A4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6E4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ogistica.propladi@univasf.edu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UNIVASF</dc:creator>
  <cp:lastModifiedBy>DDI</cp:lastModifiedBy>
  <cp:revision>2</cp:revision>
  <dcterms:created xsi:type="dcterms:W3CDTF">2017-06-22T20:18:00Z</dcterms:created>
  <dcterms:modified xsi:type="dcterms:W3CDTF">2017-06-22T20:18:00Z</dcterms:modified>
</cp:coreProperties>
</file>